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D0E" w:rsidRPr="007701E4" w:rsidRDefault="00366D0E" w:rsidP="00AA713D">
      <w:pPr>
        <w:spacing w:after="0" w:line="240" w:lineRule="auto"/>
        <w:ind w:firstLine="851"/>
        <w:jc w:val="right"/>
        <w:rPr>
          <w:rFonts w:ascii="Times New Roman" w:hAnsi="Times New Roman" w:cs="Times New Roman"/>
          <w:sz w:val="24"/>
          <w:szCs w:val="24"/>
          <w:lang w:val="ru-RU"/>
        </w:rPr>
      </w:pPr>
      <w:r w:rsidRPr="007701E4">
        <w:rPr>
          <w:rFonts w:ascii="Times New Roman" w:hAnsi="Times New Roman" w:cs="Times New Roman"/>
          <w:sz w:val="24"/>
          <w:szCs w:val="24"/>
          <w:lang w:val="ru-RU"/>
        </w:rPr>
        <w:t>Проект</w:t>
      </w:r>
    </w:p>
    <w:p w:rsidR="00366D0E" w:rsidRPr="007701E4" w:rsidRDefault="00366D0E" w:rsidP="00AA713D">
      <w:pPr>
        <w:spacing w:after="0" w:line="240" w:lineRule="auto"/>
        <w:ind w:firstLine="851"/>
        <w:jc w:val="right"/>
        <w:rPr>
          <w:rFonts w:ascii="Times New Roman" w:hAnsi="Times New Roman" w:cs="Times New Roman"/>
          <w:sz w:val="24"/>
          <w:szCs w:val="24"/>
          <w:lang w:val="ru-RU"/>
        </w:rPr>
      </w:pPr>
      <w:r w:rsidRPr="007701E4">
        <w:rPr>
          <w:rFonts w:ascii="Times New Roman" w:hAnsi="Times New Roman" w:cs="Times New Roman"/>
          <w:sz w:val="24"/>
          <w:szCs w:val="24"/>
          <w:lang w:val="ru-RU"/>
        </w:rPr>
        <w:t>Приложение</w:t>
      </w:r>
    </w:p>
    <w:p w:rsidR="00366D0E" w:rsidRPr="009B7CED" w:rsidRDefault="00366D0E" w:rsidP="00AA713D">
      <w:pPr>
        <w:spacing w:after="0" w:line="240" w:lineRule="auto"/>
        <w:ind w:firstLine="851"/>
        <w:jc w:val="right"/>
        <w:rPr>
          <w:rFonts w:ascii="Times New Roman" w:hAnsi="Times New Roman" w:cs="Times New Roman"/>
          <w:i/>
          <w:sz w:val="24"/>
          <w:szCs w:val="24"/>
          <w:lang w:val="ru-RU"/>
        </w:rPr>
      </w:pPr>
    </w:p>
    <w:p w:rsidR="00366D0E" w:rsidRPr="009B7CED" w:rsidRDefault="00366D0E" w:rsidP="00AA713D">
      <w:pPr>
        <w:spacing w:after="0" w:line="240" w:lineRule="auto"/>
        <w:ind w:firstLine="851"/>
        <w:jc w:val="right"/>
        <w:rPr>
          <w:rFonts w:ascii="Times New Roman" w:hAnsi="Times New Roman" w:cs="Times New Roman"/>
          <w:b/>
          <w:sz w:val="24"/>
          <w:szCs w:val="24"/>
          <w:lang w:val="ru-RU"/>
        </w:rPr>
      </w:pPr>
      <w:r w:rsidRPr="009B7CED">
        <w:rPr>
          <w:rFonts w:ascii="Times New Roman" w:hAnsi="Times New Roman" w:cs="Times New Roman"/>
          <w:b/>
          <w:sz w:val="24"/>
          <w:szCs w:val="24"/>
          <w:lang w:val="ru-RU"/>
        </w:rPr>
        <w:t xml:space="preserve">Утверждено </w:t>
      </w:r>
    </w:p>
    <w:p w:rsidR="00366D0E" w:rsidRPr="009B7CED" w:rsidRDefault="00366D0E" w:rsidP="00AA713D">
      <w:pPr>
        <w:spacing w:after="0" w:line="240" w:lineRule="auto"/>
        <w:ind w:firstLine="851"/>
        <w:jc w:val="right"/>
        <w:rPr>
          <w:rFonts w:ascii="Times New Roman" w:hAnsi="Times New Roman" w:cs="Times New Roman"/>
          <w:b/>
          <w:sz w:val="24"/>
          <w:szCs w:val="24"/>
          <w:lang w:val="ru-RU"/>
        </w:rPr>
      </w:pPr>
      <w:r w:rsidRPr="009B7CED">
        <w:rPr>
          <w:rFonts w:ascii="Times New Roman" w:hAnsi="Times New Roman" w:cs="Times New Roman"/>
          <w:b/>
          <w:sz w:val="24"/>
          <w:szCs w:val="24"/>
          <w:lang w:val="ru-RU"/>
        </w:rPr>
        <w:t>постановлением Правительства</w:t>
      </w:r>
    </w:p>
    <w:p w:rsidR="00366D0E" w:rsidRPr="009B7CED" w:rsidRDefault="00366D0E" w:rsidP="00AA713D">
      <w:pPr>
        <w:spacing w:after="0" w:line="240" w:lineRule="auto"/>
        <w:ind w:firstLine="851"/>
        <w:jc w:val="right"/>
        <w:rPr>
          <w:rFonts w:ascii="Times New Roman" w:hAnsi="Times New Roman" w:cs="Times New Roman"/>
          <w:b/>
          <w:sz w:val="24"/>
          <w:szCs w:val="24"/>
          <w:lang w:val="ru-RU"/>
        </w:rPr>
      </w:pPr>
      <w:r w:rsidRPr="009B7CED">
        <w:rPr>
          <w:rFonts w:ascii="Times New Roman" w:hAnsi="Times New Roman" w:cs="Times New Roman"/>
          <w:b/>
          <w:sz w:val="24"/>
          <w:szCs w:val="24"/>
          <w:lang w:val="ru-RU"/>
        </w:rPr>
        <w:t xml:space="preserve">Кыргызской Республики </w:t>
      </w:r>
    </w:p>
    <w:p w:rsidR="00366D0E" w:rsidRPr="009B7CED" w:rsidRDefault="00AA713D" w:rsidP="00AA713D">
      <w:pPr>
        <w:spacing w:after="0" w:line="240" w:lineRule="auto"/>
        <w:ind w:firstLine="851"/>
        <w:jc w:val="right"/>
        <w:rPr>
          <w:rFonts w:ascii="Times New Roman" w:hAnsi="Times New Roman" w:cs="Times New Roman"/>
          <w:b/>
          <w:sz w:val="24"/>
          <w:szCs w:val="24"/>
          <w:lang w:val="ru-RU"/>
        </w:rPr>
      </w:pPr>
      <w:r>
        <w:rPr>
          <w:rFonts w:ascii="Times New Roman" w:hAnsi="Times New Roman" w:cs="Times New Roman"/>
          <w:b/>
          <w:sz w:val="24"/>
          <w:szCs w:val="24"/>
          <w:lang w:val="ru-RU"/>
        </w:rPr>
        <w:t>От «___»____________ 20</w:t>
      </w:r>
      <w:r w:rsidR="00366D0E">
        <w:rPr>
          <w:rFonts w:ascii="Times New Roman" w:hAnsi="Times New Roman" w:cs="Times New Roman"/>
          <w:b/>
          <w:sz w:val="24"/>
          <w:szCs w:val="24"/>
          <w:lang w:val="ru-RU"/>
        </w:rPr>
        <w:t>__</w:t>
      </w:r>
      <w:r w:rsidR="00366D0E" w:rsidRPr="009B7CED">
        <w:rPr>
          <w:rFonts w:ascii="Times New Roman" w:hAnsi="Times New Roman" w:cs="Times New Roman"/>
          <w:b/>
          <w:sz w:val="24"/>
          <w:szCs w:val="24"/>
          <w:lang w:val="ru-RU"/>
        </w:rPr>
        <w:t xml:space="preserve"> года №_____</w:t>
      </w:r>
    </w:p>
    <w:p w:rsidR="00366D0E" w:rsidRPr="009B7CED" w:rsidRDefault="00366D0E" w:rsidP="00AA713D">
      <w:pPr>
        <w:spacing w:after="0" w:line="240" w:lineRule="auto"/>
        <w:ind w:firstLine="851"/>
        <w:jc w:val="right"/>
        <w:rPr>
          <w:rFonts w:ascii="Times New Roman" w:hAnsi="Times New Roman" w:cs="Times New Roman"/>
          <w:b/>
          <w:sz w:val="24"/>
          <w:szCs w:val="24"/>
          <w:lang w:val="ru-RU"/>
        </w:rPr>
      </w:pPr>
    </w:p>
    <w:p w:rsidR="007B723F" w:rsidRPr="00706BD6" w:rsidRDefault="007B723F" w:rsidP="00AA713D">
      <w:pPr>
        <w:spacing w:after="0" w:line="240" w:lineRule="auto"/>
        <w:ind w:firstLine="851"/>
        <w:jc w:val="both"/>
        <w:rPr>
          <w:rFonts w:ascii="Times New Roman" w:hAnsi="Times New Roman" w:cs="Times New Roman"/>
          <w:b/>
          <w:sz w:val="28"/>
          <w:szCs w:val="28"/>
          <w:lang w:val="ru-RU"/>
        </w:rPr>
      </w:pPr>
    </w:p>
    <w:p w:rsidR="007B723F" w:rsidRPr="00706BD6" w:rsidRDefault="007B723F" w:rsidP="00AA713D">
      <w:pPr>
        <w:spacing w:after="0" w:line="240" w:lineRule="auto"/>
        <w:ind w:firstLine="851"/>
        <w:jc w:val="center"/>
        <w:rPr>
          <w:rFonts w:ascii="Times New Roman" w:hAnsi="Times New Roman" w:cs="Times New Roman"/>
          <w:sz w:val="28"/>
          <w:szCs w:val="28"/>
        </w:rPr>
      </w:pPr>
    </w:p>
    <w:p w:rsidR="007B723F" w:rsidRPr="00706BD6" w:rsidRDefault="007B723F" w:rsidP="00AA713D">
      <w:pPr>
        <w:spacing w:after="0" w:line="240" w:lineRule="auto"/>
        <w:ind w:firstLine="851"/>
        <w:jc w:val="center"/>
        <w:rPr>
          <w:rFonts w:ascii="Times New Roman" w:hAnsi="Times New Roman" w:cs="Times New Roman"/>
          <w:sz w:val="28"/>
          <w:szCs w:val="28"/>
        </w:rPr>
      </w:pPr>
    </w:p>
    <w:p w:rsidR="007B723F" w:rsidRPr="00706BD6" w:rsidRDefault="007B723F" w:rsidP="00AA713D">
      <w:pPr>
        <w:spacing w:after="0" w:line="240" w:lineRule="auto"/>
        <w:ind w:firstLine="851"/>
        <w:jc w:val="center"/>
        <w:rPr>
          <w:rFonts w:ascii="Times New Roman" w:hAnsi="Times New Roman" w:cs="Times New Roman"/>
          <w:sz w:val="28"/>
          <w:szCs w:val="28"/>
        </w:rPr>
      </w:pPr>
    </w:p>
    <w:p w:rsidR="007B723F" w:rsidRPr="00706BD6" w:rsidRDefault="007B723F" w:rsidP="00AA713D">
      <w:pPr>
        <w:spacing w:after="0" w:line="240" w:lineRule="auto"/>
        <w:ind w:firstLine="851"/>
        <w:jc w:val="center"/>
        <w:rPr>
          <w:rFonts w:ascii="Times New Roman" w:hAnsi="Times New Roman" w:cs="Times New Roman"/>
          <w:sz w:val="28"/>
          <w:szCs w:val="28"/>
        </w:rPr>
      </w:pPr>
    </w:p>
    <w:p w:rsidR="007B723F" w:rsidRPr="00706BD6" w:rsidRDefault="007B723F" w:rsidP="00AA713D">
      <w:pPr>
        <w:spacing w:after="0" w:line="240" w:lineRule="auto"/>
        <w:ind w:firstLine="851"/>
        <w:jc w:val="center"/>
        <w:rPr>
          <w:rFonts w:ascii="Times New Roman" w:hAnsi="Times New Roman" w:cs="Times New Roman"/>
          <w:sz w:val="28"/>
          <w:szCs w:val="28"/>
        </w:rPr>
      </w:pPr>
    </w:p>
    <w:p w:rsidR="007B723F" w:rsidRPr="008044DE" w:rsidRDefault="007B723F" w:rsidP="00AA713D">
      <w:pPr>
        <w:spacing w:after="0" w:line="240" w:lineRule="auto"/>
        <w:ind w:firstLine="851"/>
        <w:jc w:val="center"/>
        <w:rPr>
          <w:rFonts w:ascii="Times New Roman" w:hAnsi="Times New Roman" w:cs="Times New Roman"/>
          <w:b/>
          <w:sz w:val="32"/>
          <w:szCs w:val="32"/>
        </w:rPr>
      </w:pPr>
    </w:p>
    <w:p w:rsidR="007B723F" w:rsidRPr="00EA4CF9" w:rsidRDefault="007B723F" w:rsidP="00AA713D">
      <w:pPr>
        <w:spacing w:after="120" w:line="240" w:lineRule="auto"/>
        <w:ind w:firstLine="851"/>
        <w:jc w:val="center"/>
        <w:rPr>
          <w:rFonts w:ascii="Times New Roman" w:hAnsi="Times New Roman" w:cs="Times New Roman"/>
          <w:b/>
          <w:sz w:val="32"/>
          <w:szCs w:val="32"/>
        </w:rPr>
      </w:pPr>
      <w:r w:rsidRPr="00EA4CF9">
        <w:rPr>
          <w:rFonts w:ascii="Times New Roman" w:hAnsi="Times New Roman" w:cs="Times New Roman"/>
          <w:b/>
          <w:sz w:val="32"/>
          <w:szCs w:val="32"/>
        </w:rPr>
        <w:t xml:space="preserve">ПРОГРАММА </w:t>
      </w:r>
    </w:p>
    <w:p w:rsidR="007B723F" w:rsidRPr="00EA4CF9" w:rsidRDefault="007B723F" w:rsidP="00AA713D">
      <w:pPr>
        <w:spacing w:after="120" w:line="240" w:lineRule="auto"/>
        <w:ind w:firstLine="851"/>
        <w:jc w:val="center"/>
        <w:rPr>
          <w:rFonts w:ascii="Times New Roman" w:hAnsi="Times New Roman" w:cs="Times New Roman"/>
          <w:b/>
          <w:sz w:val="32"/>
          <w:szCs w:val="32"/>
        </w:rPr>
      </w:pPr>
      <w:r w:rsidRPr="00EA4CF9">
        <w:rPr>
          <w:rFonts w:ascii="Times New Roman" w:hAnsi="Times New Roman" w:cs="Times New Roman"/>
          <w:b/>
          <w:sz w:val="32"/>
          <w:szCs w:val="32"/>
        </w:rPr>
        <w:t>Правительства Кыргызской Республики по развитию сферы культуры до 2030 года</w:t>
      </w:r>
    </w:p>
    <w:p w:rsidR="007B723F" w:rsidRPr="00EA4CF9" w:rsidRDefault="007B723F" w:rsidP="00AA713D">
      <w:pPr>
        <w:spacing w:after="120" w:line="240" w:lineRule="auto"/>
        <w:ind w:firstLine="851"/>
        <w:jc w:val="center"/>
        <w:rPr>
          <w:rFonts w:ascii="Times New Roman" w:hAnsi="Times New Roman" w:cs="Times New Roman"/>
          <w:b/>
          <w:sz w:val="32"/>
          <w:szCs w:val="32"/>
        </w:rPr>
      </w:pPr>
    </w:p>
    <w:p w:rsidR="007B723F" w:rsidRPr="00EA4CF9" w:rsidRDefault="007B723F" w:rsidP="00AA713D">
      <w:pPr>
        <w:spacing w:after="120" w:line="240" w:lineRule="auto"/>
        <w:ind w:firstLine="851"/>
        <w:rPr>
          <w:rFonts w:ascii="Times New Roman" w:hAnsi="Times New Roman" w:cs="Times New Roman"/>
          <w:i/>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rPr>
      </w:pPr>
    </w:p>
    <w:p w:rsidR="007B723F" w:rsidRPr="00EA4CF9" w:rsidRDefault="007B723F" w:rsidP="00AA713D">
      <w:pPr>
        <w:ind w:firstLine="851"/>
        <w:rPr>
          <w:rFonts w:ascii="Times New Roman" w:hAnsi="Times New Roman" w:cs="Times New Roman"/>
          <w:sz w:val="28"/>
          <w:szCs w:val="28"/>
          <w:lang w:val="ru-RU"/>
        </w:rPr>
      </w:pPr>
    </w:p>
    <w:p w:rsidR="004634DC" w:rsidRPr="00EA4CF9" w:rsidRDefault="00E060C9" w:rsidP="00AA713D">
      <w:pPr>
        <w:spacing w:after="0" w:line="240" w:lineRule="auto"/>
        <w:ind w:firstLine="851"/>
        <w:jc w:val="both"/>
        <w:rPr>
          <w:rFonts w:ascii="Times New Roman" w:hAnsi="Times New Roman" w:cs="Times New Roman"/>
          <w:b/>
          <w:sz w:val="28"/>
          <w:szCs w:val="28"/>
          <w:lang w:val="ru-RU"/>
        </w:rPr>
      </w:pPr>
      <w:r>
        <w:rPr>
          <w:rFonts w:ascii="Times New Roman" w:hAnsi="Times New Roman" w:cs="Times New Roman"/>
          <w:b/>
          <w:sz w:val="28"/>
          <w:szCs w:val="28"/>
          <w:lang w:val="ru-RU"/>
        </w:rPr>
        <w:t>В</w:t>
      </w:r>
      <w:r w:rsidR="008044DE" w:rsidRPr="00EA4CF9">
        <w:rPr>
          <w:rFonts w:ascii="Times New Roman" w:hAnsi="Times New Roman" w:cs="Times New Roman"/>
          <w:b/>
          <w:sz w:val="28"/>
          <w:szCs w:val="28"/>
          <w:lang w:val="ru-RU"/>
        </w:rPr>
        <w:t>В</w:t>
      </w:r>
      <w:r w:rsidR="004634DC" w:rsidRPr="00EA4CF9">
        <w:rPr>
          <w:rFonts w:ascii="Times New Roman" w:hAnsi="Times New Roman" w:cs="Times New Roman"/>
          <w:b/>
          <w:sz w:val="28"/>
          <w:szCs w:val="28"/>
          <w:lang w:val="ru-RU"/>
        </w:rPr>
        <w:t xml:space="preserve">ЕДЕНИЕ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Реализация Программы </w:t>
      </w:r>
      <w:r w:rsidR="008044DE" w:rsidRPr="00EA4CF9">
        <w:rPr>
          <w:rFonts w:ascii="Times New Roman" w:hAnsi="Times New Roman" w:cs="Times New Roman"/>
          <w:sz w:val="28"/>
          <w:szCs w:val="28"/>
          <w:lang w:val="ru-RU"/>
        </w:rPr>
        <w:t>культурного развития</w:t>
      </w:r>
      <w:r w:rsidRPr="00EA4CF9">
        <w:rPr>
          <w:rFonts w:ascii="Times New Roman" w:hAnsi="Times New Roman" w:cs="Times New Roman"/>
          <w:sz w:val="28"/>
          <w:szCs w:val="28"/>
          <w:lang w:val="ru-RU"/>
        </w:rPr>
        <w:t xml:space="preserve"> страны будет осуществляться на основе подходов, обозначенных векторами долгосрочного развития в Национальной стратегии развития на 2018-2040 гг. и Программе развития Кыргызской Республики на период 2018-2022 гг. "Единство, доверие, созидание".</w:t>
      </w:r>
      <w:r w:rsidR="008044DE" w:rsidRPr="00EA4CF9">
        <w:rPr>
          <w:rFonts w:ascii="Times New Roman" w:hAnsi="Times New Roman" w:cs="Times New Roman"/>
          <w:sz w:val="28"/>
          <w:szCs w:val="28"/>
          <w:lang w:val="ru-RU"/>
        </w:rPr>
        <w:t xml:space="preserve"> </w:t>
      </w:r>
      <w:r w:rsidRPr="00EA4CF9">
        <w:rPr>
          <w:rFonts w:ascii="Times New Roman" w:hAnsi="Times New Roman" w:cs="Times New Roman"/>
          <w:sz w:val="28"/>
          <w:szCs w:val="28"/>
          <w:lang w:val="ru-RU"/>
        </w:rPr>
        <w:t xml:space="preserve">Программа развития сферы культуры рассматривается как межотраслевое явление, охватывающее все виды деятельности, влияющие на развитие культуры на страновом и </w:t>
      </w:r>
      <w:proofErr w:type="gramStart"/>
      <w:r w:rsidRPr="00EA4CF9">
        <w:rPr>
          <w:rFonts w:ascii="Times New Roman" w:hAnsi="Times New Roman" w:cs="Times New Roman"/>
          <w:sz w:val="28"/>
          <w:szCs w:val="28"/>
          <w:lang w:val="ru-RU"/>
        </w:rPr>
        <w:t>муниципальном</w:t>
      </w:r>
      <w:proofErr w:type="gramEnd"/>
      <w:r w:rsidRPr="00EA4CF9">
        <w:rPr>
          <w:rFonts w:ascii="Times New Roman" w:hAnsi="Times New Roman" w:cs="Times New Roman"/>
          <w:sz w:val="28"/>
          <w:szCs w:val="28"/>
          <w:lang w:val="ru-RU"/>
        </w:rPr>
        <w:t xml:space="preserve"> уровнях.</w:t>
      </w:r>
      <w:r w:rsidRPr="00EA4CF9">
        <w:rPr>
          <w:rFonts w:ascii="Times New Roman" w:hAnsi="Times New Roman" w:cs="Times New Roman"/>
          <w:sz w:val="28"/>
          <w:szCs w:val="28"/>
        </w:rPr>
        <w:t xml:space="preserve"> </w:t>
      </w:r>
    </w:p>
    <w:p w:rsidR="008044DE" w:rsidRPr="00EA4CF9" w:rsidRDefault="004634DC" w:rsidP="00AA713D">
      <w:pPr>
        <w:spacing w:after="0" w:line="240" w:lineRule="auto"/>
        <w:ind w:firstLine="851"/>
        <w:jc w:val="both"/>
        <w:rPr>
          <w:rFonts w:ascii="Times New Roman" w:hAnsi="Times New Roman" w:cs="Times New Roman"/>
          <w:sz w:val="28"/>
          <w:szCs w:val="28"/>
          <w:lang w:val="ru-RU"/>
        </w:rPr>
      </w:pPr>
      <w:proofErr w:type="gramStart"/>
      <w:r w:rsidRPr="00EA4CF9">
        <w:rPr>
          <w:rFonts w:ascii="Times New Roman" w:hAnsi="Times New Roman" w:cs="Times New Roman"/>
          <w:sz w:val="28"/>
          <w:szCs w:val="28"/>
          <w:lang w:val="ru-RU"/>
        </w:rPr>
        <w:t xml:space="preserve">Культура является важным ресурсом развития страны, как сфера, влияющая на формирование общественного сознания, ценностных ориентиров и создающая </w:t>
      </w:r>
      <w:r w:rsidR="008044DE" w:rsidRPr="00EA4CF9">
        <w:rPr>
          <w:rFonts w:ascii="Times New Roman" w:hAnsi="Times New Roman" w:cs="Times New Roman"/>
          <w:sz w:val="28"/>
          <w:szCs w:val="28"/>
          <w:lang w:val="ru-RU"/>
        </w:rPr>
        <w:t xml:space="preserve">высокие </w:t>
      </w:r>
      <w:r w:rsidRPr="00EA4CF9">
        <w:rPr>
          <w:rFonts w:ascii="Times New Roman" w:hAnsi="Times New Roman" w:cs="Times New Roman"/>
          <w:sz w:val="28"/>
          <w:szCs w:val="28"/>
          <w:lang w:val="ru-RU"/>
        </w:rPr>
        <w:t xml:space="preserve">идеи и образы, способные формировать гражданскую общность, на определение рамок национальной идентичности, ее философских, исторических и культурных оснований. </w:t>
      </w:r>
      <w:proofErr w:type="gramEnd"/>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eastAsia="ru-RU"/>
        </w:rPr>
        <w:t xml:space="preserve">Культурная политика государства ориентирована на то, чтобы создать условия для национального и культурного возрождения, сделать национальную культуру частью и достоянием общей мировой культуры. Национальная культура может воспользоваться возможностями культурной диффузии, которые предоставляет глобализация, так и должна учитывать риски, которые привносит она. </w:t>
      </w:r>
      <w:r w:rsidRPr="00EA4CF9">
        <w:rPr>
          <w:rFonts w:ascii="Times New Roman" w:hAnsi="Times New Roman" w:cs="Times New Roman"/>
          <w:sz w:val="28"/>
          <w:szCs w:val="28"/>
          <w:lang w:val="ru-RU"/>
        </w:rPr>
        <w:t xml:space="preserve">Осуществляется прагматический поиск идей для консолидации </w:t>
      </w:r>
      <w:proofErr w:type="gramStart"/>
      <w:r w:rsidRPr="00EA4CF9">
        <w:rPr>
          <w:rFonts w:ascii="Times New Roman" w:hAnsi="Times New Roman" w:cs="Times New Roman"/>
          <w:sz w:val="28"/>
          <w:szCs w:val="28"/>
          <w:lang w:val="ru-RU"/>
        </w:rPr>
        <w:t>общества</w:t>
      </w:r>
      <w:proofErr w:type="gramEnd"/>
      <w:r w:rsidRPr="00EA4CF9">
        <w:rPr>
          <w:rFonts w:ascii="Times New Roman" w:hAnsi="Times New Roman" w:cs="Times New Roman"/>
          <w:sz w:val="28"/>
          <w:szCs w:val="28"/>
          <w:lang w:val="ru-RU"/>
        </w:rPr>
        <w:t xml:space="preserve"> и осуществляются попытки формирования прагматичной национальной (государственной) идеологии (идеи) независимого государства. </w:t>
      </w:r>
    </w:p>
    <w:p w:rsidR="008044DE" w:rsidRPr="00EA4CF9" w:rsidRDefault="008044DE"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Предполагается</w:t>
      </w:r>
      <w:r w:rsidR="004634DC" w:rsidRPr="00EA4CF9">
        <w:rPr>
          <w:rFonts w:ascii="Times New Roman" w:hAnsi="Times New Roman" w:cs="Times New Roman"/>
          <w:sz w:val="28"/>
          <w:szCs w:val="28"/>
          <w:lang w:val="ru-RU"/>
        </w:rPr>
        <w:t xml:space="preserve"> сформировать национальный оптимизм на основе общенациональной идеи. Толерантность наравне с языком, культурой, идеей государственности рассматривается фактором сохранения национальной идентичности и органично входит в идею единства нации.</w:t>
      </w:r>
      <w:r w:rsidR="004634DC" w:rsidRPr="00EA4CF9">
        <w:rPr>
          <w:rFonts w:ascii="Times New Roman" w:hAnsi="Times New Roman" w:cs="Times New Roman"/>
          <w:sz w:val="28"/>
          <w:szCs w:val="28"/>
        </w:rPr>
        <w:t xml:space="preserve"> </w:t>
      </w:r>
    </w:p>
    <w:p w:rsidR="008044DE"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Кыргызы</w:t>
      </w:r>
      <w:r w:rsidR="00D672A2" w:rsidRPr="00EA4CF9">
        <w:rPr>
          <w:rFonts w:ascii="Times New Roman" w:hAnsi="Times New Roman" w:cs="Times New Roman"/>
          <w:sz w:val="28"/>
          <w:szCs w:val="28"/>
          <w:lang w:val="ru-RU"/>
        </w:rPr>
        <w:t>, нация</w:t>
      </w:r>
      <w:r w:rsidRPr="00EA4CF9">
        <w:rPr>
          <w:rFonts w:ascii="Times New Roman" w:hAnsi="Times New Roman" w:cs="Times New Roman"/>
          <w:sz w:val="28"/>
          <w:szCs w:val="28"/>
          <w:lang w:val="ru-RU"/>
        </w:rPr>
        <w:t xml:space="preserve"> с 3000-летней историей</w:t>
      </w:r>
      <w:r w:rsidR="00D672A2" w:rsidRPr="00EA4CF9">
        <w:rPr>
          <w:rFonts w:ascii="Times New Roman" w:hAnsi="Times New Roman" w:cs="Times New Roman"/>
          <w:sz w:val="28"/>
          <w:szCs w:val="28"/>
          <w:lang w:val="ru-RU"/>
        </w:rPr>
        <w:t xml:space="preserve">, </w:t>
      </w:r>
      <w:r w:rsidRPr="00EA4CF9">
        <w:rPr>
          <w:rFonts w:ascii="Times New Roman" w:hAnsi="Times New Roman" w:cs="Times New Roman"/>
          <w:sz w:val="28"/>
          <w:szCs w:val="28"/>
          <w:lang w:val="ru-RU"/>
        </w:rPr>
        <w:t>имеют богатое историко-культурное наследие, выраженное в тр</w:t>
      </w:r>
      <w:r w:rsidR="008044DE" w:rsidRPr="00EA4CF9">
        <w:rPr>
          <w:rFonts w:ascii="Times New Roman" w:hAnsi="Times New Roman" w:cs="Times New Roman"/>
          <w:sz w:val="28"/>
          <w:szCs w:val="28"/>
          <w:lang w:val="ru-RU"/>
        </w:rPr>
        <w:t xml:space="preserve">адиционных знаниях и традициях </w:t>
      </w:r>
      <w:r w:rsidRPr="00EA4CF9">
        <w:rPr>
          <w:rFonts w:ascii="Times New Roman" w:hAnsi="Times New Roman" w:cs="Times New Roman"/>
          <w:sz w:val="28"/>
          <w:szCs w:val="28"/>
          <w:lang w:val="ru-RU"/>
        </w:rPr>
        <w:t xml:space="preserve">и философии кочевой цивилизации, устном и музыкальном творчестве, ремесленничестве и декоративно-прикладном искусстве, национальных и спортивных играх. Трилогия эпоса «Манас» является вершиной творческого самовыражения кыргызов. </w:t>
      </w:r>
    </w:p>
    <w:p w:rsidR="008044DE" w:rsidRPr="00EA4CF9" w:rsidRDefault="00132963"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Советский период привнё</w:t>
      </w:r>
      <w:r w:rsidR="004634DC" w:rsidRPr="00EA4CF9">
        <w:rPr>
          <w:rFonts w:ascii="Times New Roman" w:hAnsi="Times New Roman" w:cs="Times New Roman"/>
          <w:sz w:val="28"/>
          <w:szCs w:val="28"/>
          <w:lang w:val="ru-RU"/>
        </w:rPr>
        <w:t xml:space="preserve">с и обогатил кыргызскую культуру новыми, европейскими по форме и содержанию жанрами. Происходил синтез положительных элементов лучших культурных практик, взаимообогащение жанров. Кыргызское музыкальное, изобразительное, сценическое, киноискусство было достойно представлено на международных фестивалях искусств, выставках, форумах, биеннале и конкурсах. Однако в период трансформации передовые позиции были утрачены.   </w:t>
      </w:r>
    </w:p>
    <w:p w:rsidR="008044DE"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Отдельные объекты историко-культурного наследия вошли в различные списки объектов Всемирного наследия ЮНЕСКО как выдающиеся культурные и природные памятники, признанные достоянием всего человечества, которые </w:t>
      </w:r>
      <w:r w:rsidRPr="00EA4CF9">
        <w:rPr>
          <w:rFonts w:ascii="Times New Roman" w:hAnsi="Times New Roman" w:cs="Times New Roman"/>
          <w:sz w:val="28"/>
          <w:szCs w:val="28"/>
          <w:lang w:val="ru-RU"/>
        </w:rPr>
        <w:lastRenderedPageBreak/>
        <w:t>должны быть надежно сохранены в неизмененном и целостном состоянии с целью передачи последующим поколениям.</w:t>
      </w:r>
    </w:p>
    <w:p w:rsidR="008044DE" w:rsidRPr="00EA4CF9" w:rsidRDefault="00F945C7"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В </w:t>
      </w:r>
      <w:r w:rsidR="004634DC" w:rsidRPr="00EA4CF9">
        <w:rPr>
          <w:rFonts w:ascii="Times New Roman" w:hAnsi="Times New Roman" w:cs="Times New Roman"/>
          <w:sz w:val="28"/>
          <w:szCs w:val="28"/>
          <w:lang w:val="ru-RU"/>
        </w:rPr>
        <w:t xml:space="preserve">годы независимости </w:t>
      </w:r>
      <w:r w:rsidRPr="00EA4CF9">
        <w:rPr>
          <w:rFonts w:ascii="Times New Roman" w:hAnsi="Times New Roman" w:cs="Times New Roman"/>
          <w:sz w:val="28"/>
          <w:szCs w:val="28"/>
          <w:lang w:val="ru-RU"/>
        </w:rPr>
        <w:t xml:space="preserve">создан </w:t>
      </w:r>
      <w:r w:rsidR="004634DC" w:rsidRPr="00EA4CF9">
        <w:rPr>
          <w:rFonts w:ascii="Times New Roman" w:hAnsi="Times New Roman" w:cs="Times New Roman"/>
          <w:sz w:val="28"/>
          <w:szCs w:val="28"/>
          <w:lang w:val="ru-RU"/>
        </w:rPr>
        <w:t>имиджевый проект «Всемирные игры кочевников», инициированный Кыргызстаном</w:t>
      </w:r>
      <w:r w:rsidRPr="00EA4CF9">
        <w:rPr>
          <w:rFonts w:ascii="Times New Roman" w:hAnsi="Times New Roman" w:cs="Times New Roman"/>
          <w:sz w:val="28"/>
          <w:szCs w:val="28"/>
          <w:lang w:val="ru-RU"/>
        </w:rPr>
        <w:t xml:space="preserve">. Игры пробудили </w:t>
      </w:r>
      <w:r w:rsidR="004634DC" w:rsidRPr="00EA4CF9">
        <w:rPr>
          <w:rFonts w:ascii="Times New Roman" w:hAnsi="Times New Roman" w:cs="Times New Roman"/>
          <w:sz w:val="28"/>
          <w:szCs w:val="28"/>
          <w:lang w:val="ru-RU"/>
        </w:rPr>
        <w:t>интерес к феномену кочевой цивилизации</w:t>
      </w:r>
      <w:r w:rsidRPr="00EA4CF9">
        <w:rPr>
          <w:rFonts w:ascii="Times New Roman" w:hAnsi="Times New Roman" w:cs="Times New Roman"/>
          <w:sz w:val="28"/>
          <w:szCs w:val="28"/>
          <w:lang w:val="ru-RU"/>
        </w:rPr>
        <w:t xml:space="preserve">, придавший дополнительный импульс развитию сферы культуры в целом. Форум «Алтайская цивилизация» </w:t>
      </w:r>
      <w:r w:rsidR="004634DC" w:rsidRPr="00EA4CF9">
        <w:rPr>
          <w:rFonts w:ascii="Times New Roman" w:hAnsi="Times New Roman" w:cs="Times New Roman"/>
          <w:sz w:val="28"/>
          <w:szCs w:val="28"/>
          <w:lang w:val="ru-RU"/>
        </w:rPr>
        <w:t>созда</w:t>
      </w:r>
      <w:r w:rsidRPr="00EA4CF9">
        <w:rPr>
          <w:rFonts w:ascii="Times New Roman" w:hAnsi="Times New Roman" w:cs="Times New Roman"/>
          <w:sz w:val="28"/>
          <w:szCs w:val="28"/>
          <w:lang w:val="ru-RU"/>
        </w:rPr>
        <w:t xml:space="preserve">ёт </w:t>
      </w:r>
      <w:r w:rsidR="004634DC" w:rsidRPr="00EA4CF9">
        <w:rPr>
          <w:rFonts w:ascii="Times New Roman" w:hAnsi="Times New Roman" w:cs="Times New Roman"/>
          <w:sz w:val="28"/>
          <w:szCs w:val="28"/>
          <w:lang w:val="ru-RU"/>
        </w:rPr>
        <w:t xml:space="preserve">предпосылки для региональной консолидации на основе культурно-языковой общности. </w:t>
      </w:r>
    </w:p>
    <w:p w:rsidR="008044DE"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Динамика и характер изменений, которые произошли за период независимости, требуют пересмотра подходов и методов поддержки и развития сферы культуры. Необходимо </w:t>
      </w:r>
      <w:r w:rsidR="008044DE" w:rsidRPr="00EA4CF9">
        <w:rPr>
          <w:rFonts w:ascii="Times New Roman" w:hAnsi="Times New Roman" w:cs="Times New Roman"/>
          <w:sz w:val="28"/>
          <w:szCs w:val="28"/>
          <w:lang w:val="ru-RU"/>
        </w:rPr>
        <w:t>существенно</w:t>
      </w:r>
      <w:r w:rsidRPr="00EA4CF9">
        <w:rPr>
          <w:rFonts w:ascii="Times New Roman" w:hAnsi="Times New Roman" w:cs="Times New Roman"/>
          <w:sz w:val="28"/>
          <w:szCs w:val="28"/>
          <w:lang w:val="ru-RU"/>
        </w:rPr>
        <w:t xml:space="preserve"> менять подходы как к определению роли и места культуры в нашем обществе и государстве, так и основы функционирования сферы культуры.</w:t>
      </w:r>
    </w:p>
    <w:p w:rsidR="0003727F"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Культурная политика является, безусловно, прерогативой государства на уровне стратегического планирования и должна заключаться в смещении акцентов с директивного управления на создание условий для саморазвития культуры и появления субъектов развития на муниципальном уровне, в </w:t>
      </w:r>
      <w:proofErr w:type="gramStart"/>
      <w:r w:rsidRPr="00EA4CF9">
        <w:rPr>
          <w:rFonts w:ascii="Times New Roman" w:hAnsi="Times New Roman" w:cs="Times New Roman"/>
          <w:sz w:val="28"/>
          <w:szCs w:val="28"/>
          <w:lang w:val="ru-RU"/>
        </w:rPr>
        <w:t>бизнес-среде</w:t>
      </w:r>
      <w:proofErr w:type="gramEnd"/>
      <w:r w:rsidRPr="00EA4CF9">
        <w:rPr>
          <w:rFonts w:ascii="Times New Roman" w:hAnsi="Times New Roman" w:cs="Times New Roman"/>
          <w:sz w:val="28"/>
          <w:szCs w:val="28"/>
          <w:lang w:val="ru-RU"/>
        </w:rPr>
        <w:t>, в гражданском обществе и секторе неправительственных организаций, потенциал и ресурсы которых не используются в полной мере.</w:t>
      </w:r>
    </w:p>
    <w:p w:rsidR="0003727F"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Сегодняшние потребности населения характеризуются ростом интересов граждан к вопросам культуры, которые в иерархии проблем постепенно поднимаются вверх списка на уровень таких традиционно проблемных вопросов как безработица, образование, здравоохранение, социальная защита. Культурная политика должна быть направлена на выявление и удовлетворение потребностей населения в продуктах культуры, обеспечение равного доступа населения к базовым услугам и приобщение населения к культурным благам.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b/>
          <w:sz w:val="28"/>
          <w:szCs w:val="28"/>
          <w:lang w:val="ru-RU"/>
        </w:rPr>
        <w:t xml:space="preserve">Целью программы является </w:t>
      </w:r>
      <w:r w:rsidR="00F945C7" w:rsidRPr="00EA4CF9">
        <w:rPr>
          <w:rFonts w:ascii="Times New Roman" w:hAnsi="Times New Roman" w:cs="Times New Roman"/>
          <w:b/>
          <w:sz w:val="28"/>
          <w:szCs w:val="28"/>
          <w:lang w:val="ru-RU"/>
        </w:rPr>
        <w:t xml:space="preserve">создание институциональных </w:t>
      </w:r>
      <w:r w:rsidR="00FF1122" w:rsidRPr="00EA4CF9">
        <w:rPr>
          <w:rFonts w:ascii="Times New Roman" w:hAnsi="Times New Roman" w:cs="Times New Roman"/>
          <w:b/>
          <w:sz w:val="28"/>
          <w:szCs w:val="28"/>
          <w:lang w:val="ru-RU"/>
        </w:rPr>
        <w:t xml:space="preserve">и инновационных </w:t>
      </w:r>
      <w:r w:rsidR="00F945C7" w:rsidRPr="00EA4CF9">
        <w:rPr>
          <w:rFonts w:ascii="Times New Roman" w:hAnsi="Times New Roman" w:cs="Times New Roman"/>
          <w:b/>
          <w:sz w:val="28"/>
          <w:szCs w:val="28"/>
          <w:lang w:val="ru-RU"/>
        </w:rPr>
        <w:t xml:space="preserve">условий для прорыва и устойчивого </w:t>
      </w:r>
      <w:proofErr w:type="gramStart"/>
      <w:r w:rsidR="00F945C7" w:rsidRPr="00EA4CF9">
        <w:rPr>
          <w:rFonts w:ascii="Times New Roman" w:hAnsi="Times New Roman" w:cs="Times New Roman"/>
          <w:b/>
          <w:sz w:val="28"/>
          <w:szCs w:val="28"/>
          <w:lang w:val="ru-RU"/>
        </w:rPr>
        <w:t>развитии</w:t>
      </w:r>
      <w:proofErr w:type="gramEnd"/>
      <w:r w:rsidR="00F945C7" w:rsidRPr="00EA4CF9">
        <w:rPr>
          <w:rFonts w:ascii="Times New Roman" w:hAnsi="Times New Roman" w:cs="Times New Roman"/>
          <w:b/>
          <w:sz w:val="28"/>
          <w:szCs w:val="28"/>
          <w:lang w:val="ru-RU"/>
        </w:rPr>
        <w:t xml:space="preserve"> сферы культуры во благо народа и страны</w:t>
      </w:r>
      <w:r w:rsidR="00F945C7" w:rsidRPr="00EA4CF9">
        <w:rPr>
          <w:rFonts w:ascii="Times New Roman" w:hAnsi="Times New Roman" w:cs="Times New Roman"/>
          <w:sz w:val="28"/>
          <w:szCs w:val="28"/>
          <w:lang w:val="ru-RU"/>
        </w:rPr>
        <w:t>. Д</w:t>
      </w:r>
      <w:r w:rsidRPr="00EA4CF9">
        <w:rPr>
          <w:rFonts w:ascii="Times New Roman" w:hAnsi="Times New Roman" w:cs="Times New Roman"/>
          <w:sz w:val="28"/>
          <w:szCs w:val="28"/>
          <w:lang w:val="ru-RU"/>
        </w:rPr>
        <w:t>ля этого необходимо совершенствовать механизмы реализации культурной политики, создать новую</w:t>
      </w:r>
      <w:r w:rsidR="0003727F" w:rsidRPr="00EA4CF9">
        <w:rPr>
          <w:rFonts w:ascii="Times New Roman" w:hAnsi="Times New Roman" w:cs="Times New Roman"/>
          <w:sz w:val="28"/>
          <w:szCs w:val="28"/>
          <w:lang w:val="ru-RU"/>
        </w:rPr>
        <w:t xml:space="preserve"> административную</w:t>
      </w:r>
      <w:r w:rsidRPr="00EA4CF9">
        <w:rPr>
          <w:rFonts w:ascii="Times New Roman" w:hAnsi="Times New Roman" w:cs="Times New Roman"/>
          <w:sz w:val="28"/>
          <w:szCs w:val="28"/>
          <w:lang w:val="ru-RU"/>
        </w:rPr>
        <w:t xml:space="preserve"> </w:t>
      </w:r>
      <w:r w:rsidR="0003727F" w:rsidRPr="00EA4CF9">
        <w:rPr>
          <w:rFonts w:ascii="Times New Roman" w:hAnsi="Times New Roman" w:cs="Times New Roman"/>
          <w:sz w:val="28"/>
          <w:szCs w:val="28"/>
          <w:lang w:val="ru-RU"/>
        </w:rPr>
        <w:t>систему</w:t>
      </w:r>
      <w:r w:rsidRPr="00EA4CF9">
        <w:rPr>
          <w:rFonts w:ascii="Times New Roman" w:hAnsi="Times New Roman" w:cs="Times New Roman"/>
          <w:sz w:val="28"/>
          <w:szCs w:val="28"/>
          <w:lang w:val="ru-RU"/>
        </w:rPr>
        <w:t xml:space="preserve"> управления сферой культуры. </w:t>
      </w:r>
    </w:p>
    <w:p w:rsidR="004634DC" w:rsidRPr="00EA4CF9" w:rsidRDefault="004634DC" w:rsidP="00AA713D">
      <w:pPr>
        <w:spacing w:after="0" w:line="240" w:lineRule="auto"/>
        <w:ind w:firstLine="851"/>
        <w:jc w:val="both"/>
        <w:rPr>
          <w:rFonts w:ascii="Times New Roman" w:eastAsia="Calibri" w:hAnsi="Times New Roman" w:cs="Times New Roman"/>
          <w:bCs/>
          <w:sz w:val="28"/>
          <w:szCs w:val="28"/>
          <w:lang w:val="ru-RU"/>
        </w:rPr>
      </w:pPr>
      <w:r w:rsidRPr="00EA4CF9">
        <w:rPr>
          <w:rFonts w:ascii="Times New Roman" w:eastAsia="Calibri" w:hAnsi="Times New Roman" w:cs="Times New Roman"/>
          <w:bCs/>
          <w:sz w:val="28"/>
          <w:szCs w:val="28"/>
          <w:lang w:val="ru-RU"/>
        </w:rPr>
        <w:t xml:space="preserve">На данный момент государственная политика в сфере культуры предусматривает решение как минимум </w:t>
      </w:r>
      <w:r w:rsidR="0003727F" w:rsidRPr="00EA4CF9">
        <w:rPr>
          <w:rFonts w:ascii="Times New Roman" w:eastAsia="Calibri" w:hAnsi="Times New Roman" w:cs="Times New Roman"/>
          <w:bCs/>
          <w:sz w:val="28"/>
          <w:szCs w:val="28"/>
          <w:lang w:val="ru-RU"/>
        </w:rPr>
        <w:t>двух</w:t>
      </w:r>
      <w:r w:rsidRPr="00EA4CF9">
        <w:rPr>
          <w:rFonts w:ascii="Times New Roman" w:eastAsia="Calibri" w:hAnsi="Times New Roman" w:cs="Times New Roman"/>
          <w:bCs/>
          <w:sz w:val="28"/>
          <w:szCs w:val="28"/>
          <w:lang w:val="ru-RU"/>
        </w:rPr>
        <w:t xml:space="preserve"> </w:t>
      </w:r>
      <w:r w:rsidR="0003727F" w:rsidRPr="00EA4CF9">
        <w:rPr>
          <w:rFonts w:ascii="Times New Roman" w:eastAsia="Calibri" w:hAnsi="Times New Roman" w:cs="Times New Roman"/>
          <w:bCs/>
          <w:sz w:val="28"/>
          <w:szCs w:val="28"/>
          <w:lang w:val="ru-RU"/>
        </w:rPr>
        <w:t>сверх</w:t>
      </w:r>
      <w:r w:rsidRPr="00EA4CF9">
        <w:rPr>
          <w:rFonts w:ascii="Times New Roman" w:eastAsia="Calibri" w:hAnsi="Times New Roman" w:cs="Times New Roman"/>
          <w:bCs/>
          <w:sz w:val="28"/>
          <w:szCs w:val="28"/>
          <w:lang w:val="ru-RU"/>
        </w:rPr>
        <w:t xml:space="preserve">задач: </w:t>
      </w:r>
    </w:p>
    <w:p w:rsidR="004634DC" w:rsidRPr="00EA4CF9" w:rsidRDefault="0003727F" w:rsidP="00AA713D">
      <w:pPr>
        <w:spacing w:after="0" w:line="240" w:lineRule="auto"/>
        <w:ind w:firstLine="851"/>
        <w:jc w:val="both"/>
        <w:rPr>
          <w:rFonts w:ascii="Times New Roman" w:eastAsia="Calibri" w:hAnsi="Times New Roman"/>
          <w:bCs/>
          <w:sz w:val="28"/>
          <w:szCs w:val="28"/>
          <w:lang w:val="ru-RU"/>
        </w:rPr>
      </w:pPr>
      <w:r w:rsidRPr="00EA4CF9">
        <w:rPr>
          <w:rFonts w:ascii="Times New Roman" w:eastAsia="Calibri" w:hAnsi="Times New Roman"/>
          <w:bCs/>
          <w:sz w:val="28"/>
          <w:szCs w:val="28"/>
          <w:lang w:val="ru-RU"/>
        </w:rPr>
        <w:t>- с</w:t>
      </w:r>
      <w:r w:rsidR="004634DC" w:rsidRPr="00EA4CF9">
        <w:rPr>
          <w:rFonts w:ascii="Times New Roman" w:eastAsia="Calibri" w:hAnsi="Times New Roman"/>
          <w:bCs/>
          <w:sz w:val="28"/>
          <w:szCs w:val="28"/>
          <w:lang w:val="ru-RU"/>
        </w:rPr>
        <w:t xml:space="preserve">формировать структуру, в том числе управленческую, приспособленную к новым внутренним и внешним условиям, с другой – стимулировать развитие существующей </w:t>
      </w:r>
      <w:r w:rsidRPr="00EA4CF9">
        <w:rPr>
          <w:rFonts w:ascii="Times New Roman" w:eastAsia="Calibri" w:hAnsi="Times New Roman"/>
          <w:bCs/>
          <w:sz w:val="28"/>
          <w:szCs w:val="28"/>
          <w:lang w:val="ru-RU"/>
        </w:rPr>
        <w:t>системы</w:t>
      </w:r>
      <w:r w:rsidR="004634DC" w:rsidRPr="00EA4CF9">
        <w:rPr>
          <w:rFonts w:ascii="Times New Roman" w:eastAsia="Calibri" w:hAnsi="Times New Roman"/>
          <w:bCs/>
          <w:sz w:val="28"/>
          <w:szCs w:val="28"/>
          <w:lang w:val="ru-RU"/>
        </w:rPr>
        <w:t xml:space="preserve"> учреждений культуры и искусства.</w:t>
      </w:r>
    </w:p>
    <w:p w:rsidR="004634DC" w:rsidRPr="00EA4CF9" w:rsidRDefault="0003727F" w:rsidP="00AA713D">
      <w:pPr>
        <w:spacing w:after="0" w:line="240" w:lineRule="auto"/>
        <w:ind w:firstLine="851"/>
        <w:jc w:val="both"/>
        <w:rPr>
          <w:rFonts w:ascii="Times New Roman" w:eastAsia="Calibri" w:hAnsi="Times New Roman"/>
          <w:bCs/>
          <w:sz w:val="28"/>
          <w:szCs w:val="28"/>
          <w:lang w:val="ru-RU"/>
        </w:rPr>
      </w:pPr>
      <w:r w:rsidRPr="00EA4CF9">
        <w:rPr>
          <w:rFonts w:ascii="Times New Roman" w:eastAsia="Calibri" w:hAnsi="Times New Roman"/>
          <w:bCs/>
          <w:sz w:val="28"/>
          <w:szCs w:val="28"/>
          <w:lang w:val="ru-RU"/>
        </w:rPr>
        <w:t>- в</w:t>
      </w:r>
      <w:r w:rsidR="004634DC" w:rsidRPr="00EA4CF9">
        <w:rPr>
          <w:rFonts w:ascii="Times New Roman" w:eastAsia="Calibri" w:hAnsi="Times New Roman"/>
          <w:bCs/>
          <w:sz w:val="28"/>
          <w:szCs w:val="28"/>
          <w:lang w:val="ru-RU"/>
        </w:rPr>
        <w:t>недрить современные инструменты управления: программное бюджетирование, включая системы финансирования по результатам (бюджетные меры)</w:t>
      </w:r>
      <w:r w:rsidRPr="00EA4CF9">
        <w:rPr>
          <w:rFonts w:ascii="Times New Roman" w:eastAsia="Calibri" w:hAnsi="Times New Roman"/>
          <w:bCs/>
          <w:sz w:val="28"/>
          <w:szCs w:val="28"/>
          <w:lang w:val="ru-RU"/>
        </w:rPr>
        <w:t>,</w:t>
      </w:r>
      <w:r w:rsidR="004634DC" w:rsidRPr="00EA4CF9">
        <w:rPr>
          <w:rFonts w:ascii="Times New Roman" w:eastAsia="Calibri" w:hAnsi="Times New Roman"/>
          <w:bCs/>
          <w:sz w:val="28"/>
          <w:szCs w:val="28"/>
          <w:lang w:val="ru-RU"/>
        </w:rPr>
        <w:t xml:space="preserve"> методическое </w:t>
      </w:r>
      <w:r w:rsidRPr="00EA4CF9">
        <w:rPr>
          <w:rFonts w:ascii="Times New Roman" w:eastAsia="Calibri" w:hAnsi="Times New Roman"/>
          <w:bCs/>
          <w:sz w:val="28"/>
          <w:szCs w:val="28"/>
          <w:lang w:val="ru-RU"/>
        </w:rPr>
        <w:t xml:space="preserve">и маркетинговое </w:t>
      </w:r>
      <w:r w:rsidR="004634DC" w:rsidRPr="00EA4CF9">
        <w:rPr>
          <w:rFonts w:ascii="Times New Roman" w:eastAsia="Calibri" w:hAnsi="Times New Roman"/>
          <w:bCs/>
          <w:sz w:val="28"/>
          <w:szCs w:val="28"/>
          <w:lang w:val="ru-RU"/>
        </w:rPr>
        <w:t xml:space="preserve">обеспечение деятельности подведомственных предприятий, инструменты со-финансирования (государственно-частное партнёрство).   </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eastAsia="Calibri" w:hAnsi="Times New Roman"/>
          <w:bCs/>
          <w:sz w:val="28"/>
          <w:szCs w:val="28"/>
          <w:lang w:val="ru-RU"/>
        </w:rPr>
        <w:t xml:space="preserve"> </w:t>
      </w:r>
      <w:r w:rsidRPr="00EA4CF9">
        <w:rPr>
          <w:rFonts w:ascii="Times New Roman" w:hAnsi="Times New Roman"/>
          <w:sz w:val="28"/>
          <w:szCs w:val="28"/>
          <w:lang w:val="ru-RU"/>
        </w:rPr>
        <w:t xml:space="preserve"> </w:t>
      </w:r>
      <w:proofErr w:type="gramStart"/>
      <w:r w:rsidRPr="00EA4CF9">
        <w:rPr>
          <w:rFonts w:ascii="Times New Roman" w:hAnsi="Times New Roman"/>
          <w:sz w:val="28"/>
          <w:szCs w:val="28"/>
          <w:lang w:val="ru-RU"/>
        </w:rPr>
        <w:t xml:space="preserve">Для достижения поставленной цели определены </w:t>
      </w:r>
      <w:r w:rsidR="00FA1BCA" w:rsidRPr="00EA4CF9">
        <w:rPr>
          <w:rFonts w:ascii="Times New Roman" w:hAnsi="Times New Roman"/>
          <w:sz w:val="28"/>
          <w:szCs w:val="28"/>
          <w:lang w:val="ru-RU"/>
        </w:rPr>
        <w:t>11</w:t>
      </w:r>
      <w:r w:rsidRPr="00EA4CF9">
        <w:rPr>
          <w:rFonts w:ascii="Times New Roman" w:hAnsi="Times New Roman"/>
          <w:sz w:val="28"/>
          <w:szCs w:val="28"/>
          <w:lang w:val="ru-RU"/>
        </w:rPr>
        <w:t xml:space="preserve"> взаимосвязанных приоритетов: </w:t>
      </w:r>
      <w:proofErr w:type="gramEnd"/>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lastRenderedPageBreak/>
        <w:t>(1) «</w:t>
      </w:r>
      <w:r w:rsidR="0003727F" w:rsidRPr="00EA4CF9">
        <w:rPr>
          <w:rFonts w:ascii="Times New Roman" w:hAnsi="Times New Roman"/>
          <w:sz w:val="28"/>
          <w:szCs w:val="28"/>
          <w:lang w:val="ru-RU"/>
        </w:rPr>
        <w:t xml:space="preserve">Административные </w:t>
      </w:r>
      <w:r w:rsidR="00230BB5" w:rsidRPr="00EA4CF9">
        <w:rPr>
          <w:rFonts w:ascii="Times New Roman" w:hAnsi="Times New Roman"/>
          <w:sz w:val="28"/>
          <w:szCs w:val="28"/>
          <w:lang w:val="ru-RU"/>
        </w:rPr>
        <w:t>меры по совершенствованию системы управления»</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 xml:space="preserve">(2) «Развитие сферы </w:t>
      </w:r>
      <w:r w:rsidR="00230BB5" w:rsidRPr="00EA4CF9">
        <w:rPr>
          <w:rFonts w:ascii="Times New Roman" w:hAnsi="Times New Roman"/>
          <w:sz w:val="28"/>
          <w:szCs w:val="28"/>
          <w:lang w:val="ru-RU"/>
        </w:rPr>
        <w:t>профессионального искусства»</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(3) «</w:t>
      </w:r>
      <w:r w:rsidR="00230BB5" w:rsidRPr="00EA4CF9">
        <w:rPr>
          <w:rFonts w:ascii="Times New Roman" w:hAnsi="Times New Roman"/>
          <w:sz w:val="28"/>
          <w:szCs w:val="28"/>
          <w:lang w:val="ru-RU"/>
        </w:rPr>
        <w:t>Профессиональное образование»</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(4) «</w:t>
      </w:r>
      <w:r w:rsidR="00230BB5" w:rsidRPr="00EA4CF9">
        <w:rPr>
          <w:rFonts w:ascii="Times New Roman" w:hAnsi="Times New Roman"/>
          <w:sz w:val="28"/>
          <w:szCs w:val="28"/>
          <w:lang w:val="ru-RU"/>
        </w:rPr>
        <w:t>Библиотечное дело и клубы, региональное развитие»</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(5) «</w:t>
      </w:r>
      <w:r w:rsidR="00230BB5" w:rsidRPr="00EA4CF9">
        <w:rPr>
          <w:rFonts w:ascii="Times New Roman" w:hAnsi="Times New Roman"/>
          <w:sz w:val="28"/>
          <w:szCs w:val="28"/>
          <w:lang w:val="ru-RU"/>
        </w:rPr>
        <w:t>Музейное дело»</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(6) «</w:t>
      </w:r>
      <w:r w:rsidR="00230BB5" w:rsidRPr="00EA4CF9">
        <w:rPr>
          <w:rFonts w:ascii="Times New Roman" w:hAnsi="Times New Roman"/>
          <w:sz w:val="28"/>
          <w:szCs w:val="28"/>
          <w:lang w:val="ru-RU"/>
        </w:rPr>
        <w:t>Историко-культурное наследие»</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(7) «</w:t>
      </w:r>
      <w:r w:rsidR="00230BB5" w:rsidRPr="00EA4CF9">
        <w:rPr>
          <w:rFonts w:ascii="Times New Roman" w:hAnsi="Times New Roman"/>
          <w:sz w:val="28"/>
          <w:szCs w:val="28"/>
          <w:lang w:val="ru-RU"/>
        </w:rPr>
        <w:t>Фестивальная деятельность»</w:t>
      </w:r>
    </w:p>
    <w:p w:rsidR="00230BB5" w:rsidRPr="00EA4CF9" w:rsidRDefault="004634DC"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(8) «</w:t>
      </w:r>
      <w:r w:rsidR="00230BB5" w:rsidRPr="00EA4CF9">
        <w:rPr>
          <w:rFonts w:ascii="Times New Roman" w:hAnsi="Times New Roman"/>
          <w:sz w:val="28"/>
          <w:szCs w:val="28"/>
          <w:lang w:val="ru-RU"/>
        </w:rPr>
        <w:t>Международное сотрудничество и инвестиционная политика»</w:t>
      </w:r>
    </w:p>
    <w:p w:rsidR="00230BB5" w:rsidRPr="00EA4CF9" w:rsidRDefault="00363490"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(9) «</w:t>
      </w:r>
      <w:r w:rsidR="00230BB5" w:rsidRPr="00EA4CF9">
        <w:rPr>
          <w:rFonts w:ascii="Times New Roman" w:hAnsi="Times New Roman"/>
          <w:sz w:val="28"/>
          <w:szCs w:val="28"/>
          <w:lang w:val="ru-RU"/>
        </w:rPr>
        <w:t>Кинематография»</w:t>
      </w:r>
    </w:p>
    <w:p w:rsidR="00230BB5" w:rsidRPr="00EA4CF9" w:rsidRDefault="00363490"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(10) «</w:t>
      </w:r>
      <w:r w:rsidR="00230BB5" w:rsidRPr="00EA4CF9">
        <w:rPr>
          <w:rFonts w:ascii="Times New Roman" w:hAnsi="Times New Roman"/>
          <w:sz w:val="28"/>
          <w:szCs w:val="28"/>
          <w:lang w:val="ru-RU"/>
        </w:rPr>
        <w:t>Нормативно-правовая база»</w:t>
      </w:r>
    </w:p>
    <w:p w:rsidR="004634DC" w:rsidRPr="00EA4CF9" w:rsidRDefault="00FA1BCA" w:rsidP="00AA713D">
      <w:pPr>
        <w:spacing w:after="0" w:line="240" w:lineRule="auto"/>
        <w:ind w:firstLine="851"/>
        <w:jc w:val="both"/>
        <w:rPr>
          <w:rFonts w:ascii="Times New Roman" w:hAnsi="Times New Roman"/>
          <w:sz w:val="28"/>
          <w:szCs w:val="28"/>
          <w:lang w:val="ru-RU"/>
        </w:rPr>
      </w:pPr>
      <w:r w:rsidRPr="00EA4CF9">
        <w:rPr>
          <w:rFonts w:ascii="Times New Roman" w:hAnsi="Times New Roman"/>
          <w:sz w:val="28"/>
          <w:szCs w:val="28"/>
          <w:lang w:val="ru-RU"/>
        </w:rPr>
        <w:t>(</w:t>
      </w:r>
      <w:r w:rsidR="00230BB5" w:rsidRPr="00EA4CF9">
        <w:rPr>
          <w:rFonts w:ascii="Times New Roman" w:hAnsi="Times New Roman"/>
          <w:sz w:val="28"/>
          <w:szCs w:val="28"/>
          <w:lang w:val="ru-RU"/>
        </w:rPr>
        <w:t>11) «Социальная поддержка</w:t>
      </w:r>
      <w:r w:rsidRPr="00EA4CF9">
        <w:rPr>
          <w:rFonts w:ascii="Times New Roman" w:hAnsi="Times New Roman"/>
          <w:sz w:val="28"/>
          <w:szCs w:val="28"/>
          <w:lang w:val="ru-RU"/>
        </w:rPr>
        <w:t xml:space="preserve">». </w:t>
      </w:r>
      <w:r w:rsidR="00363490" w:rsidRPr="00EA4CF9">
        <w:rPr>
          <w:rFonts w:ascii="Times New Roman" w:hAnsi="Times New Roman"/>
          <w:sz w:val="28"/>
          <w:szCs w:val="28"/>
          <w:lang w:val="ru-RU"/>
        </w:rPr>
        <w:t xml:space="preserve"> </w:t>
      </w:r>
    </w:p>
    <w:p w:rsidR="00230BB5" w:rsidRPr="00EA4CF9" w:rsidRDefault="00230BB5" w:rsidP="00AA713D">
      <w:pPr>
        <w:spacing w:after="0" w:line="240" w:lineRule="auto"/>
        <w:ind w:firstLine="851"/>
        <w:jc w:val="both"/>
        <w:rPr>
          <w:rFonts w:ascii="Times New Roman" w:hAnsi="Times New Roman" w:cs="Times New Roman"/>
          <w:sz w:val="28"/>
          <w:szCs w:val="28"/>
          <w:lang w:val="ru-RU"/>
        </w:rPr>
      </w:pPr>
    </w:p>
    <w:p w:rsidR="00CF1C38" w:rsidRPr="00EA4CF9" w:rsidRDefault="00977FD8"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В рамках реализации данной Программы предусмотрено выполнение комплекса мер и задач, результатом которых станет динами</w:t>
      </w:r>
      <w:r w:rsidR="00CF1C38" w:rsidRPr="00EA4CF9">
        <w:rPr>
          <w:rFonts w:ascii="Times New Roman" w:hAnsi="Times New Roman" w:cs="Times New Roman"/>
          <w:sz w:val="28"/>
          <w:szCs w:val="28"/>
          <w:lang w:val="ru-RU"/>
        </w:rPr>
        <w:t>чн</w:t>
      </w:r>
      <w:r w:rsidRPr="00EA4CF9">
        <w:rPr>
          <w:rFonts w:ascii="Times New Roman" w:hAnsi="Times New Roman" w:cs="Times New Roman"/>
          <w:sz w:val="28"/>
          <w:szCs w:val="28"/>
          <w:lang w:val="ru-RU"/>
        </w:rPr>
        <w:t xml:space="preserve">ое развития отрасли культуры в целом, создание институциональных основ выявления и поддержки </w:t>
      </w:r>
      <w:r w:rsidR="00CF1C38" w:rsidRPr="00EA4CF9">
        <w:rPr>
          <w:rFonts w:ascii="Times New Roman" w:hAnsi="Times New Roman" w:cs="Times New Roman"/>
          <w:sz w:val="28"/>
          <w:szCs w:val="28"/>
          <w:lang w:val="ru-RU"/>
        </w:rPr>
        <w:t xml:space="preserve">одаренных </w:t>
      </w:r>
      <w:r w:rsidRPr="00EA4CF9">
        <w:rPr>
          <w:rFonts w:ascii="Times New Roman" w:hAnsi="Times New Roman" w:cs="Times New Roman"/>
          <w:sz w:val="28"/>
          <w:szCs w:val="28"/>
          <w:lang w:val="ru-RU"/>
        </w:rPr>
        <w:t xml:space="preserve">талантов, творческих прорывов. </w:t>
      </w:r>
      <w:r w:rsidR="00FF1122" w:rsidRPr="00EA4CF9">
        <w:rPr>
          <w:rFonts w:ascii="Times New Roman" w:hAnsi="Times New Roman" w:cs="Times New Roman"/>
          <w:sz w:val="28"/>
          <w:szCs w:val="28"/>
          <w:lang w:val="ru-RU"/>
        </w:rPr>
        <w:t xml:space="preserve">Особое внимание будет направлено на развитие инфраструктуры сельской культуры, создание детских </w:t>
      </w:r>
      <w:r w:rsidR="00CF1C38" w:rsidRPr="00EA4CF9">
        <w:rPr>
          <w:rFonts w:ascii="Times New Roman" w:hAnsi="Times New Roman" w:cs="Times New Roman"/>
          <w:sz w:val="28"/>
          <w:szCs w:val="28"/>
          <w:lang w:val="ru-RU"/>
        </w:rPr>
        <w:t xml:space="preserve">инновационных </w:t>
      </w:r>
      <w:r w:rsidR="00FF1122" w:rsidRPr="00EA4CF9">
        <w:rPr>
          <w:rFonts w:ascii="Times New Roman" w:hAnsi="Times New Roman" w:cs="Times New Roman"/>
          <w:sz w:val="28"/>
          <w:szCs w:val="28"/>
          <w:lang w:val="ru-RU"/>
        </w:rPr>
        <w:t xml:space="preserve">центров культурного и просветительского направления, открытие новых концертных площадок, современных библиотек и музеев, оснащенных соответствующей технологией. </w:t>
      </w:r>
      <w:r w:rsidR="00CF1C38" w:rsidRPr="00EA4CF9">
        <w:rPr>
          <w:rFonts w:ascii="Times New Roman" w:hAnsi="Times New Roman" w:cs="Times New Roman"/>
          <w:sz w:val="28"/>
          <w:szCs w:val="28"/>
          <w:lang w:val="ru-RU"/>
        </w:rPr>
        <w:t>Немаловажным направлением будет обеспечение сохранности историко-культурного наследия и ремесленничества кыргызского народа. Будет создана фундаментальная база для развития профессионального образования в области культуры и искусства.</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bookmarkStart w:id="0" w:name="_GoBack"/>
      <w:bookmarkEnd w:id="0"/>
    </w:p>
    <w:p w:rsidR="004634DC" w:rsidRPr="00EA4CF9" w:rsidRDefault="00CF1C38" w:rsidP="00AA713D">
      <w:pPr>
        <w:pStyle w:val="a5"/>
        <w:numPr>
          <w:ilvl w:val="0"/>
          <w:numId w:val="1"/>
        </w:numPr>
        <w:spacing w:after="0" w:line="240" w:lineRule="auto"/>
        <w:ind w:left="0" w:firstLine="851"/>
        <w:rPr>
          <w:rFonts w:ascii="Times New Roman" w:hAnsi="Times New Roman"/>
          <w:b/>
          <w:sz w:val="28"/>
          <w:szCs w:val="28"/>
          <w:lang w:val="ru-RU"/>
        </w:rPr>
      </w:pPr>
      <w:r w:rsidRPr="00EA4CF9">
        <w:rPr>
          <w:rFonts w:ascii="Times New Roman" w:hAnsi="Times New Roman"/>
          <w:b/>
          <w:sz w:val="28"/>
          <w:szCs w:val="28"/>
          <w:lang w:val="ru-RU"/>
        </w:rPr>
        <w:t>Анализ текущей ситуации</w:t>
      </w:r>
    </w:p>
    <w:p w:rsidR="004634DC" w:rsidRPr="00EA4CF9" w:rsidRDefault="004634DC" w:rsidP="00AA713D">
      <w:pPr>
        <w:spacing w:after="0" w:line="240" w:lineRule="auto"/>
        <w:ind w:firstLine="851"/>
        <w:rPr>
          <w:rFonts w:ascii="Times New Roman" w:hAnsi="Times New Roman" w:cs="Times New Roman"/>
          <w:sz w:val="28"/>
          <w:szCs w:val="28"/>
        </w:rPr>
      </w:pPr>
      <w:r w:rsidRPr="00EA4CF9">
        <w:rPr>
          <w:rFonts w:ascii="Times New Roman" w:hAnsi="Times New Roman" w:cs="Times New Roman"/>
          <w:sz w:val="28"/>
          <w:szCs w:val="28"/>
        </w:rPr>
        <w:t xml:space="preserve"> </w:t>
      </w:r>
    </w:p>
    <w:p w:rsidR="004634DC" w:rsidRPr="00EA4CF9" w:rsidRDefault="00CF1C38"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Р</w:t>
      </w:r>
      <w:r w:rsidR="004634DC" w:rsidRPr="00EA4CF9">
        <w:rPr>
          <w:rFonts w:ascii="Times New Roman" w:hAnsi="Times New Roman" w:cs="Times New Roman"/>
          <w:sz w:val="28"/>
          <w:szCs w:val="28"/>
          <w:lang w:val="ru-RU"/>
        </w:rPr>
        <w:t>азвитие сферы культуры идёт в направлении создания экономической модели, сочетающей как рыночные, так и внерыночные механизмы регулирования.</w:t>
      </w:r>
    </w:p>
    <w:p w:rsidR="00CF1C38" w:rsidRPr="00EA4CF9" w:rsidRDefault="00AF71D8"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w:t>
      </w:r>
      <w:r w:rsidR="007703F6" w:rsidRPr="00EA4CF9">
        <w:rPr>
          <w:rFonts w:ascii="Times New Roman" w:eastAsia="Calibri" w:hAnsi="Times New Roman" w:cs="Times New Roman"/>
          <w:sz w:val="28"/>
          <w:szCs w:val="28"/>
          <w:lang w:val="ru-RU"/>
        </w:rPr>
        <w:t>олитика децентрализации и разгосударствления сферы культуры не оправдала себя и с</w:t>
      </w:r>
      <w:r w:rsidR="007703F6" w:rsidRPr="00EA4CF9">
        <w:rPr>
          <w:rFonts w:ascii="Times New Roman" w:eastAsia="Calibri" w:hAnsi="Times New Roman" w:cs="Times New Roman"/>
          <w:sz w:val="28"/>
          <w:szCs w:val="28"/>
        </w:rPr>
        <w:t xml:space="preserve">фера культуры эволюционирует по направлению от </w:t>
      </w:r>
      <w:r w:rsidR="007703F6" w:rsidRPr="00EA4CF9">
        <w:rPr>
          <w:rFonts w:ascii="Times New Roman" w:eastAsia="Calibri" w:hAnsi="Times New Roman" w:cs="Times New Roman"/>
          <w:sz w:val="28"/>
          <w:szCs w:val="28"/>
          <w:lang w:val="ru-RU"/>
        </w:rPr>
        <w:t xml:space="preserve">неэффективной </w:t>
      </w:r>
      <w:r w:rsidR="007703F6" w:rsidRPr="00EA4CF9">
        <w:rPr>
          <w:rFonts w:ascii="Times New Roman" w:eastAsia="Calibri" w:hAnsi="Times New Roman" w:cs="Times New Roman"/>
          <w:sz w:val="28"/>
          <w:szCs w:val="28"/>
        </w:rPr>
        <w:t xml:space="preserve">самоорганизации к координирующим </w:t>
      </w:r>
      <w:r w:rsidR="00CF1C38" w:rsidRPr="00EA4CF9">
        <w:rPr>
          <w:rFonts w:ascii="Times New Roman" w:eastAsia="Calibri" w:hAnsi="Times New Roman" w:cs="Times New Roman"/>
          <w:sz w:val="28"/>
          <w:szCs w:val="28"/>
          <w:lang w:val="ru-RU"/>
        </w:rPr>
        <w:t xml:space="preserve">системным </w:t>
      </w:r>
      <w:r w:rsidR="007703F6" w:rsidRPr="00EA4CF9">
        <w:rPr>
          <w:rFonts w:ascii="Times New Roman" w:eastAsia="Calibri" w:hAnsi="Times New Roman" w:cs="Times New Roman"/>
          <w:sz w:val="28"/>
          <w:szCs w:val="28"/>
        </w:rPr>
        <w:t>действиям</w:t>
      </w:r>
      <w:r w:rsidR="007703F6" w:rsidRPr="00EA4CF9">
        <w:rPr>
          <w:rFonts w:ascii="Times New Roman" w:eastAsia="Calibri" w:hAnsi="Times New Roman" w:cs="Times New Roman"/>
          <w:b/>
          <w:sz w:val="28"/>
          <w:szCs w:val="28"/>
        </w:rPr>
        <w:t xml:space="preserve"> </w:t>
      </w:r>
      <w:r w:rsidR="007703F6" w:rsidRPr="00EA4CF9">
        <w:rPr>
          <w:rFonts w:ascii="Times New Roman" w:eastAsia="Calibri" w:hAnsi="Times New Roman" w:cs="Times New Roman"/>
          <w:sz w:val="28"/>
          <w:szCs w:val="28"/>
        </w:rPr>
        <w:t>со стороны государства</w:t>
      </w:r>
      <w:r w:rsidR="007703F6" w:rsidRPr="00EA4CF9">
        <w:rPr>
          <w:rFonts w:ascii="Times New Roman" w:eastAsia="Calibri" w:hAnsi="Times New Roman" w:cs="Times New Roman"/>
          <w:b/>
          <w:sz w:val="28"/>
          <w:szCs w:val="28"/>
        </w:rPr>
        <w:t xml:space="preserve"> </w:t>
      </w:r>
      <w:r w:rsidR="007703F6" w:rsidRPr="00EA4CF9">
        <w:rPr>
          <w:rFonts w:ascii="Times New Roman" w:eastAsia="Calibri" w:hAnsi="Times New Roman" w:cs="Times New Roman"/>
          <w:sz w:val="28"/>
          <w:szCs w:val="28"/>
        </w:rPr>
        <w:t xml:space="preserve">в лице </w:t>
      </w:r>
      <w:r w:rsidR="007703F6" w:rsidRPr="00EA4CF9">
        <w:rPr>
          <w:rFonts w:ascii="Times New Roman" w:eastAsia="Calibri" w:hAnsi="Times New Roman" w:cs="Times New Roman"/>
          <w:sz w:val="28"/>
          <w:szCs w:val="28"/>
          <w:lang w:val="ru-RU"/>
        </w:rPr>
        <w:t>Министерства культуры, информации и туризма и его территориальных органов (управления культуры г</w:t>
      </w:r>
      <w:proofErr w:type="gramStart"/>
      <w:r w:rsidR="007703F6" w:rsidRPr="00EA4CF9">
        <w:rPr>
          <w:rFonts w:ascii="Times New Roman" w:eastAsia="Calibri" w:hAnsi="Times New Roman" w:cs="Times New Roman"/>
          <w:sz w:val="28"/>
          <w:szCs w:val="28"/>
          <w:lang w:val="ru-RU"/>
        </w:rPr>
        <w:t>.Б</w:t>
      </w:r>
      <w:proofErr w:type="gramEnd"/>
      <w:r w:rsidR="007703F6" w:rsidRPr="00EA4CF9">
        <w:rPr>
          <w:rFonts w:ascii="Times New Roman" w:eastAsia="Calibri" w:hAnsi="Times New Roman" w:cs="Times New Roman"/>
          <w:sz w:val="28"/>
          <w:szCs w:val="28"/>
          <w:lang w:val="ru-RU"/>
        </w:rPr>
        <w:t>ишкек, г.Ош, отделы культуры в 15 городах и 40 районах).</w:t>
      </w:r>
    </w:p>
    <w:p w:rsidR="00CF1C38"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rPr>
        <w:t>Государственная отрасль культуры является главным сектором, как по объёмам финансирования, так и по возможностям обслуживать территориально разбросанный спрос.</w:t>
      </w:r>
      <w:r w:rsidR="007703F6" w:rsidRPr="00EA4CF9">
        <w:rPr>
          <w:rFonts w:ascii="Times New Roman" w:eastAsia="Calibri" w:hAnsi="Times New Roman" w:cs="Times New Roman"/>
          <w:sz w:val="28"/>
          <w:szCs w:val="28"/>
          <w:lang w:val="ru-RU"/>
        </w:rPr>
        <w:t xml:space="preserve"> </w:t>
      </w:r>
      <w:r w:rsidR="00AF71D8" w:rsidRPr="00EA4CF9">
        <w:rPr>
          <w:rFonts w:ascii="Times New Roman" w:eastAsia="Calibri" w:hAnsi="Times New Roman" w:cs="Times New Roman"/>
          <w:sz w:val="28"/>
          <w:szCs w:val="28"/>
          <w:lang w:val="ru-RU"/>
        </w:rPr>
        <w:t>К примеру, в 2018 г. расходы республиканского бюджета составили 2 млрд сом, то объём грантовых средств, привлекаемых в сферу культуры, не превышает 10 млн. сом. В то же время вклад бизнеса и неправительственных организаций пока не поддаётся учёту.</w:t>
      </w:r>
      <w:r w:rsidR="00934E4E" w:rsidRPr="00EA4CF9">
        <w:rPr>
          <w:rFonts w:ascii="Times New Roman" w:eastAsia="Calibri" w:hAnsi="Times New Roman" w:cs="Times New Roman"/>
          <w:sz w:val="28"/>
          <w:szCs w:val="28"/>
          <w:lang w:val="ru-RU"/>
        </w:rPr>
        <w:t xml:space="preserve"> Г</w:t>
      </w:r>
      <w:r w:rsidRPr="00EA4CF9">
        <w:rPr>
          <w:rFonts w:ascii="Times New Roman" w:eastAsia="Calibri" w:hAnsi="Times New Roman" w:cs="Times New Roman"/>
          <w:sz w:val="28"/>
          <w:szCs w:val="28"/>
        </w:rPr>
        <w:t>осударство не должно брать на себя производство всех культурных благ, оно должно брать на себя ответственность за производство</w:t>
      </w:r>
      <w:r w:rsidR="00CF1C38" w:rsidRPr="00EA4CF9">
        <w:rPr>
          <w:rFonts w:ascii="Times New Roman" w:eastAsia="Calibri" w:hAnsi="Times New Roman" w:cs="Times New Roman"/>
          <w:sz w:val="28"/>
          <w:szCs w:val="28"/>
          <w:lang w:val="ru-RU"/>
        </w:rPr>
        <w:t xml:space="preserve"> социо-</w:t>
      </w:r>
      <w:r w:rsidRPr="00EA4CF9">
        <w:rPr>
          <w:rFonts w:ascii="Times New Roman" w:eastAsia="Calibri" w:hAnsi="Times New Roman" w:cs="Times New Roman"/>
          <w:sz w:val="28"/>
          <w:szCs w:val="28"/>
        </w:rPr>
        <w:t>культурных благ.</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lastRenderedPageBreak/>
        <w:t xml:space="preserve">Инфраструктура </w:t>
      </w:r>
      <w:r w:rsidR="007703F6" w:rsidRPr="00EA4CF9">
        <w:rPr>
          <w:rFonts w:ascii="Times New Roman" w:eastAsia="Calibri" w:hAnsi="Times New Roman" w:cs="Times New Roman"/>
          <w:b/>
          <w:sz w:val="28"/>
          <w:szCs w:val="28"/>
          <w:lang w:val="ru-RU"/>
        </w:rPr>
        <w:t xml:space="preserve">сферы культуры </w:t>
      </w:r>
      <w:r w:rsidRPr="00EA4CF9">
        <w:rPr>
          <w:rFonts w:ascii="Times New Roman" w:eastAsia="Calibri" w:hAnsi="Times New Roman" w:cs="Times New Roman"/>
          <w:b/>
          <w:sz w:val="28"/>
          <w:szCs w:val="28"/>
          <w:lang w:val="ru-RU"/>
        </w:rPr>
        <w:t xml:space="preserve">и диспропорции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Государству, несмотря на скудное финансирование и все трудности переходного периода, удалось сохранить инфраструктуру культуры. По данным Национального статистического комитета (НСК) на 01.01.2019 г. в стране действует 19 театра; 1062 библиоте</w:t>
      </w:r>
      <w:r w:rsidR="00120574" w:rsidRPr="00EA4CF9">
        <w:rPr>
          <w:rFonts w:ascii="Times New Roman" w:eastAsia="Calibri" w:hAnsi="Times New Roman" w:cs="Times New Roman"/>
          <w:sz w:val="28"/>
          <w:szCs w:val="28"/>
          <w:lang w:val="ru-RU"/>
        </w:rPr>
        <w:t>к; 3 концертных организаций; 701</w:t>
      </w:r>
      <w:r w:rsidRPr="00EA4CF9">
        <w:rPr>
          <w:rFonts w:ascii="Times New Roman" w:eastAsia="Calibri" w:hAnsi="Times New Roman" w:cs="Times New Roman"/>
          <w:sz w:val="28"/>
          <w:szCs w:val="28"/>
          <w:lang w:val="ru-RU"/>
        </w:rPr>
        <w:t xml:space="preserve"> учреждений клубного типа; 38 кинотеатров и 10 передвижных киноустановок; 32 организаций, осуществляющих кинопоказ, 1 </w:t>
      </w:r>
      <w:r w:rsidR="000765A9" w:rsidRPr="00EA4CF9">
        <w:rPr>
          <w:rFonts w:ascii="Times New Roman" w:eastAsia="Calibri" w:hAnsi="Times New Roman" w:cs="Times New Roman"/>
          <w:sz w:val="28"/>
          <w:szCs w:val="28"/>
          <w:lang w:val="ru-RU"/>
        </w:rPr>
        <w:t xml:space="preserve">студия по </w:t>
      </w:r>
      <w:r w:rsidRPr="00EA4CF9">
        <w:rPr>
          <w:rFonts w:ascii="Times New Roman" w:eastAsia="Calibri" w:hAnsi="Times New Roman" w:cs="Times New Roman"/>
          <w:sz w:val="28"/>
          <w:szCs w:val="28"/>
          <w:lang w:val="ru-RU"/>
        </w:rPr>
        <w:t>производств</w:t>
      </w:r>
      <w:r w:rsidR="000765A9" w:rsidRPr="00EA4CF9">
        <w:rPr>
          <w:rFonts w:ascii="Times New Roman" w:eastAsia="Calibri" w:hAnsi="Times New Roman" w:cs="Times New Roman"/>
          <w:sz w:val="28"/>
          <w:szCs w:val="28"/>
          <w:lang w:val="ru-RU"/>
        </w:rPr>
        <w:t>у</w:t>
      </w:r>
      <w:r w:rsidRPr="00EA4CF9">
        <w:rPr>
          <w:rFonts w:ascii="Times New Roman" w:eastAsia="Calibri" w:hAnsi="Times New Roman" w:cs="Times New Roman"/>
          <w:sz w:val="28"/>
          <w:szCs w:val="28"/>
          <w:lang w:val="ru-RU"/>
        </w:rPr>
        <w:t xml:space="preserve"> кинофильмов; 58 музея, </w:t>
      </w:r>
      <w:r w:rsidR="00120574" w:rsidRPr="00EA4CF9">
        <w:rPr>
          <w:rFonts w:ascii="Times New Roman" w:eastAsia="Calibri" w:hAnsi="Times New Roman" w:cs="Times New Roman"/>
          <w:sz w:val="28"/>
          <w:szCs w:val="28"/>
          <w:lang w:val="ru-RU"/>
        </w:rPr>
        <w:t>1</w:t>
      </w:r>
      <w:r w:rsidRPr="00EA4CF9">
        <w:rPr>
          <w:rFonts w:ascii="Times New Roman" w:eastAsia="Calibri" w:hAnsi="Times New Roman" w:cs="Times New Roman"/>
          <w:sz w:val="28"/>
          <w:szCs w:val="28"/>
          <w:lang w:val="ru-RU"/>
        </w:rPr>
        <w:t xml:space="preserve"> парк</w:t>
      </w:r>
      <w:r w:rsidR="00120574"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lang w:val="ru-RU"/>
        </w:rPr>
        <w:t xml:space="preserve">развлечения и отдыха и 1 цирк. </w:t>
      </w:r>
    </w:p>
    <w:p w:rsidR="00A40832" w:rsidRPr="00EA4CF9" w:rsidRDefault="00A40832"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lang w:val="ru-RU"/>
        </w:rPr>
        <w:t xml:space="preserve">Поскольку процесс </w:t>
      </w:r>
      <w:r w:rsidRPr="00EA4CF9">
        <w:rPr>
          <w:rFonts w:ascii="Times New Roman" w:eastAsia="Calibri" w:hAnsi="Times New Roman" w:cs="Times New Roman"/>
          <w:sz w:val="28"/>
          <w:szCs w:val="28"/>
        </w:rPr>
        <w:t>разгосударствления и децентрализации сферы культуры</w:t>
      </w:r>
      <w:r w:rsidRPr="00EA4CF9">
        <w:rPr>
          <w:rFonts w:ascii="Times New Roman" w:eastAsia="Calibri" w:hAnsi="Times New Roman" w:cs="Times New Roman"/>
          <w:sz w:val="28"/>
          <w:szCs w:val="28"/>
          <w:lang w:val="ru-RU"/>
        </w:rPr>
        <w:t xml:space="preserve"> не доведён до логического завершения, то инфраструктура сферы культуры на селе (967 библиотек, 700 клубов) пришла в упадок, осталась без методического обеспечения и должного финансового подкрепления. </w:t>
      </w:r>
      <w:r w:rsidR="000765A9" w:rsidRPr="00EA4CF9">
        <w:rPr>
          <w:rFonts w:ascii="Times New Roman" w:eastAsia="Calibri" w:hAnsi="Times New Roman" w:cs="Times New Roman"/>
          <w:sz w:val="28"/>
          <w:szCs w:val="28"/>
          <w:lang w:val="ru-RU"/>
        </w:rPr>
        <w:t>В</w:t>
      </w:r>
      <w:r w:rsidRPr="00EA4CF9">
        <w:rPr>
          <w:rFonts w:ascii="Times New Roman" w:eastAsia="Calibri" w:hAnsi="Times New Roman" w:cs="Times New Roman"/>
          <w:sz w:val="28"/>
          <w:szCs w:val="28"/>
          <w:lang w:val="ru-RU"/>
        </w:rPr>
        <w:t xml:space="preserve"> Баткенской и Иссык-Кульской областных библиотек вообще нет собственных зданий. </w:t>
      </w:r>
      <w:r w:rsidR="00FA1BCA" w:rsidRPr="00EA4CF9">
        <w:rPr>
          <w:rFonts w:ascii="Times New Roman" w:eastAsia="Calibri" w:hAnsi="Times New Roman" w:cs="Times New Roman"/>
          <w:sz w:val="28"/>
          <w:szCs w:val="28"/>
          <w:lang w:val="ru-RU"/>
        </w:rPr>
        <w:t>Нет филиальной сети, в</w:t>
      </w:r>
      <w:r w:rsidRPr="00EA4CF9">
        <w:rPr>
          <w:rFonts w:ascii="Times New Roman" w:eastAsia="Calibri" w:hAnsi="Times New Roman" w:cs="Times New Roman"/>
          <w:sz w:val="28"/>
          <w:szCs w:val="28"/>
          <w:lang w:val="ru-RU"/>
        </w:rPr>
        <w:t xml:space="preserve"> результате чего </w:t>
      </w:r>
      <w:r w:rsidR="00FA1BCA" w:rsidRPr="00EA4CF9">
        <w:rPr>
          <w:rFonts w:ascii="Times New Roman" w:eastAsia="Calibri" w:hAnsi="Times New Roman" w:cs="Times New Roman"/>
          <w:sz w:val="28"/>
          <w:szCs w:val="28"/>
          <w:lang w:val="ru-RU"/>
        </w:rPr>
        <w:t xml:space="preserve">библиотеки </w:t>
      </w:r>
      <w:r w:rsidRPr="00EA4CF9">
        <w:rPr>
          <w:rFonts w:ascii="Times New Roman" w:eastAsia="Calibri" w:hAnsi="Times New Roman" w:cs="Times New Roman"/>
          <w:sz w:val="28"/>
          <w:szCs w:val="28"/>
          <w:lang w:val="ru-RU"/>
        </w:rPr>
        <w:t xml:space="preserve">не оказывают населению необходимые услуги и не стали центрами досуга и творчества. </w:t>
      </w:r>
    </w:p>
    <w:p w:rsidR="000765A9"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Численность работни</w:t>
      </w:r>
      <w:r w:rsidR="000765A9" w:rsidRPr="00EA4CF9">
        <w:rPr>
          <w:rFonts w:ascii="Times New Roman" w:eastAsia="Calibri" w:hAnsi="Times New Roman" w:cs="Times New Roman"/>
          <w:sz w:val="28"/>
          <w:szCs w:val="28"/>
          <w:lang w:val="ru-RU"/>
        </w:rPr>
        <w:t xml:space="preserve">ков сферы культуры и искусства по республике </w:t>
      </w:r>
      <w:r w:rsidRPr="00EA4CF9">
        <w:rPr>
          <w:rFonts w:ascii="Times New Roman" w:eastAsia="Calibri" w:hAnsi="Times New Roman" w:cs="Times New Roman"/>
          <w:sz w:val="28"/>
          <w:szCs w:val="28"/>
          <w:lang w:val="ru-RU"/>
        </w:rPr>
        <w:t>составляет порядка 12,5 тыс. человек.</w:t>
      </w:r>
      <w:r w:rsidRPr="00EA4CF9">
        <w:rPr>
          <w:rFonts w:ascii="Times New Roman" w:hAnsi="Times New Roman" w:cs="Times New Roman"/>
          <w:sz w:val="28"/>
          <w:szCs w:val="28"/>
        </w:rPr>
        <w:t xml:space="preserve"> </w:t>
      </w:r>
      <w:r w:rsidRPr="00EA4CF9">
        <w:rPr>
          <w:rFonts w:ascii="Times New Roman" w:eastAsia="Calibri" w:hAnsi="Times New Roman" w:cs="Times New Roman"/>
          <w:sz w:val="28"/>
          <w:szCs w:val="28"/>
          <w:lang w:val="ru-RU"/>
        </w:rPr>
        <w:t xml:space="preserve">Численность работников в сфере культуры и искусства в расчете на 1000 жителей составляет всего 1.8 человека. При этом численность работников в сфере культуры и искусства в расчёте на 1000 работников, занятых в экономике, составляет  </w:t>
      </w:r>
      <w:r w:rsidR="000765A9" w:rsidRPr="00EA4CF9">
        <w:rPr>
          <w:rFonts w:ascii="Times New Roman" w:eastAsia="Calibri" w:hAnsi="Times New Roman" w:cs="Times New Roman"/>
          <w:sz w:val="28"/>
          <w:szCs w:val="28"/>
          <w:lang w:val="ru-RU"/>
        </w:rPr>
        <w:t>в среднем 23</w:t>
      </w:r>
      <w:r w:rsidR="001800A4"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lang w:val="ru-RU"/>
        </w:rPr>
        <w:t xml:space="preserve">чел.    </w:t>
      </w:r>
    </w:p>
    <w:p w:rsidR="000765A9" w:rsidRPr="00EA4CF9" w:rsidRDefault="000765A9"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Объекты культуры</w:t>
      </w:r>
      <w:r w:rsidR="004634DC" w:rsidRPr="00EA4CF9">
        <w:rPr>
          <w:rFonts w:ascii="Times New Roman" w:eastAsia="Calibri" w:hAnsi="Times New Roman" w:cs="Times New Roman"/>
          <w:sz w:val="28"/>
          <w:szCs w:val="28"/>
        </w:rPr>
        <w:t xml:space="preserve"> были спроектированы и построены в соответствии со ступенчатой моделью пространственной организации – в зависимости от численности населения в городах, поселках и </w:t>
      </w:r>
      <w:r w:rsidR="004634DC" w:rsidRPr="00EA4CF9">
        <w:rPr>
          <w:rFonts w:ascii="Times New Roman" w:eastAsia="Calibri" w:hAnsi="Times New Roman" w:cs="Times New Roman"/>
          <w:sz w:val="28"/>
          <w:szCs w:val="28"/>
          <w:lang w:val="ru-RU"/>
        </w:rPr>
        <w:t>селах</w:t>
      </w:r>
      <w:r w:rsidR="004634DC" w:rsidRPr="00EA4CF9">
        <w:rPr>
          <w:rFonts w:ascii="Times New Roman" w:eastAsia="Calibri" w:hAnsi="Times New Roman" w:cs="Times New Roman"/>
          <w:sz w:val="28"/>
          <w:szCs w:val="28"/>
        </w:rPr>
        <w:t>.</w:t>
      </w:r>
      <w:r w:rsidR="004634DC" w:rsidRPr="00EA4CF9">
        <w:rPr>
          <w:rFonts w:ascii="Times New Roman" w:eastAsia="Calibri" w:hAnsi="Times New Roman" w:cs="Times New Roman"/>
          <w:sz w:val="28"/>
          <w:szCs w:val="28"/>
          <w:lang w:val="ru-RU"/>
        </w:rPr>
        <w:t xml:space="preserve"> Однако существующая инфраструктура сферы культуры не обеспечивает сельскому населению равного доступа </w:t>
      </w:r>
      <w:proofErr w:type="gramStart"/>
      <w:r w:rsidR="004634DC" w:rsidRPr="00EA4CF9">
        <w:rPr>
          <w:rFonts w:ascii="Times New Roman" w:eastAsia="Calibri" w:hAnsi="Times New Roman" w:cs="Times New Roman"/>
          <w:sz w:val="28"/>
          <w:szCs w:val="28"/>
          <w:lang w:val="ru-RU"/>
        </w:rPr>
        <w:t>в</w:t>
      </w:r>
      <w:proofErr w:type="gramEnd"/>
      <w:r w:rsidR="004634DC" w:rsidRPr="00EA4CF9">
        <w:rPr>
          <w:rFonts w:ascii="Times New Roman" w:eastAsia="Calibri" w:hAnsi="Times New Roman" w:cs="Times New Roman"/>
          <w:sz w:val="28"/>
          <w:szCs w:val="28"/>
          <w:lang w:val="ru-RU"/>
        </w:rPr>
        <w:t xml:space="preserve"> услугам</w:t>
      </w:r>
      <w:r w:rsidRPr="00EA4CF9">
        <w:rPr>
          <w:rFonts w:ascii="Times New Roman" w:eastAsia="Calibri" w:hAnsi="Times New Roman" w:cs="Times New Roman"/>
          <w:sz w:val="28"/>
          <w:szCs w:val="28"/>
          <w:lang w:val="ru-RU"/>
        </w:rPr>
        <w:t>.</w:t>
      </w:r>
      <w:r w:rsidR="004634DC" w:rsidRPr="00EA4CF9">
        <w:rPr>
          <w:rFonts w:ascii="Times New Roman" w:eastAsia="Calibri" w:hAnsi="Times New Roman" w:cs="Times New Roman"/>
          <w:sz w:val="28"/>
          <w:szCs w:val="28"/>
          <w:lang w:val="ru-RU"/>
        </w:rPr>
        <w:t xml:space="preserve"> </w:t>
      </w:r>
    </w:p>
    <w:p w:rsidR="000765A9" w:rsidRPr="00EA4CF9" w:rsidRDefault="000765A9" w:rsidP="00AA713D">
      <w:pPr>
        <w:spacing w:after="0" w:line="240" w:lineRule="auto"/>
        <w:ind w:firstLine="851"/>
        <w:jc w:val="both"/>
        <w:rPr>
          <w:rFonts w:ascii="Times New Roman" w:eastAsia="Calibri" w:hAnsi="Times New Roman" w:cs="Times New Roman"/>
          <w:sz w:val="28"/>
          <w:szCs w:val="28"/>
          <w:lang w:val="ru-RU"/>
        </w:rPr>
      </w:pPr>
      <w:proofErr w:type="spellStart"/>
      <w:r w:rsidRPr="00EA4CF9">
        <w:rPr>
          <w:rFonts w:ascii="Times New Roman" w:eastAsia="Calibri" w:hAnsi="Times New Roman" w:cs="Times New Roman"/>
          <w:sz w:val="28"/>
          <w:szCs w:val="28"/>
          <w:lang w:val="ru-RU"/>
        </w:rPr>
        <w:t>Оч</w:t>
      </w:r>
      <w:r w:rsidR="004634DC" w:rsidRPr="00EA4CF9">
        <w:rPr>
          <w:rFonts w:ascii="Times New Roman" w:eastAsia="Calibri" w:hAnsi="Times New Roman" w:cs="Times New Roman"/>
          <w:sz w:val="28"/>
          <w:szCs w:val="28"/>
        </w:rPr>
        <w:t>евидно</w:t>
      </w:r>
      <w:proofErr w:type="spellEnd"/>
      <w:r w:rsidR="00AA713D">
        <w:rPr>
          <w:rFonts w:ascii="Times New Roman" w:eastAsia="Calibri" w:hAnsi="Times New Roman" w:cs="Times New Roman"/>
          <w:sz w:val="28"/>
          <w:szCs w:val="28"/>
        </w:rPr>
        <w:t>,</w:t>
      </w:r>
      <w:r w:rsidR="004634DC" w:rsidRPr="00EA4CF9">
        <w:rPr>
          <w:rFonts w:ascii="Times New Roman" w:eastAsia="Calibri" w:hAnsi="Times New Roman" w:cs="Times New Roman"/>
          <w:sz w:val="28"/>
          <w:szCs w:val="28"/>
        </w:rPr>
        <w:t xml:space="preserve"> несоответствие между численностью жителей, количеством учреждений культуры и возможностями бюджета. </w:t>
      </w:r>
      <w:r w:rsidR="004634DC" w:rsidRPr="00EA4CF9">
        <w:rPr>
          <w:rFonts w:ascii="Times New Roman" w:eastAsia="Calibri" w:hAnsi="Times New Roman" w:cs="Times New Roman"/>
          <w:sz w:val="28"/>
          <w:szCs w:val="28"/>
          <w:lang w:val="ru-RU"/>
        </w:rPr>
        <w:t>Современные транспортные и коммуникационные системы создают для организаций сферы культуры и потребителя безграничные рынки для производства, сбыта и потребления товаров, услуг. На смену принципу пешеходной доступности приходит принцип транспортной доступности услуг.</w:t>
      </w:r>
    </w:p>
    <w:p w:rsidR="001828A1"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Отсутствие новых экономических и правовых основ, новых методов управления сферой культуры в целом и учреждениями культуры становятся </w:t>
      </w:r>
      <w:r w:rsidR="000765A9" w:rsidRPr="00EA4CF9">
        <w:rPr>
          <w:rFonts w:ascii="Times New Roman" w:eastAsia="Calibri" w:hAnsi="Times New Roman" w:cs="Times New Roman"/>
          <w:sz w:val="28"/>
          <w:szCs w:val="28"/>
          <w:lang w:val="ru-RU"/>
        </w:rPr>
        <w:t>барьером</w:t>
      </w:r>
      <w:r w:rsidRPr="00EA4CF9">
        <w:rPr>
          <w:rFonts w:ascii="Times New Roman" w:eastAsia="Calibri" w:hAnsi="Times New Roman" w:cs="Times New Roman"/>
          <w:sz w:val="28"/>
          <w:szCs w:val="28"/>
          <w:lang w:val="ru-RU"/>
        </w:rPr>
        <w:t xml:space="preserve"> для развития этой сферы. Как следствие, неэффективная система управления сферой культуры, не привязанное к результатам финансирование</w:t>
      </w:r>
      <w:r w:rsidR="00D672A2" w:rsidRPr="00EA4CF9">
        <w:rPr>
          <w:rFonts w:ascii="Times New Roman" w:eastAsia="Calibri" w:hAnsi="Times New Roman" w:cs="Times New Roman"/>
          <w:sz w:val="28"/>
          <w:szCs w:val="28"/>
          <w:lang w:val="ru-RU"/>
        </w:rPr>
        <w:t xml:space="preserve">, отсутствие механизмов возвратности государственных инвестиций. </w:t>
      </w:r>
      <w:r w:rsidRPr="00EA4CF9">
        <w:rPr>
          <w:rFonts w:ascii="Times New Roman" w:eastAsia="Calibri" w:hAnsi="Times New Roman" w:cs="Times New Roman"/>
          <w:sz w:val="28"/>
          <w:szCs w:val="28"/>
          <w:lang w:val="ru-RU"/>
        </w:rPr>
        <w:t xml:space="preserve"> </w:t>
      </w:r>
    </w:p>
    <w:p w:rsidR="001828A1"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 xml:space="preserve">Особенности финансирования </w:t>
      </w:r>
    </w:p>
    <w:p w:rsidR="001828A1"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rPr>
        <w:t xml:space="preserve">Доля расходов государственного бюджета по функциональному признаку составляет не более </w:t>
      </w:r>
      <w:r w:rsidR="001828A1" w:rsidRPr="00EA4CF9">
        <w:rPr>
          <w:rFonts w:ascii="Times New Roman" w:eastAsia="Calibri" w:hAnsi="Times New Roman" w:cs="Times New Roman"/>
          <w:sz w:val="28"/>
          <w:szCs w:val="28"/>
          <w:lang w:val="ru-RU"/>
        </w:rPr>
        <w:t>1.4</w:t>
      </w:r>
      <w:r w:rsidRPr="00EA4CF9">
        <w:rPr>
          <w:rFonts w:ascii="Times New Roman" w:eastAsia="Calibri" w:hAnsi="Times New Roman" w:cs="Times New Roman"/>
          <w:sz w:val="28"/>
          <w:szCs w:val="28"/>
        </w:rPr>
        <w:t>%</w:t>
      </w:r>
      <w:r w:rsidRPr="00EA4CF9">
        <w:rPr>
          <w:rFonts w:ascii="Times New Roman" w:eastAsia="Calibri" w:hAnsi="Times New Roman" w:cs="Times New Roman"/>
          <w:sz w:val="28"/>
          <w:szCs w:val="28"/>
          <w:lang w:val="ru-RU"/>
        </w:rPr>
        <w:t xml:space="preserve"> (в соответствии с Законом Кыргызской Республики «О культуре» предусмотрено не менее 3% от общей расходной части республиканского бюджета). </w:t>
      </w:r>
    </w:p>
    <w:p w:rsidR="001828A1"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sz w:val="28"/>
          <w:szCs w:val="28"/>
          <w:lang w:val="ru-RU"/>
        </w:rPr>
        <w:t xml:space="preserve">В то же время, в структуре бюджета </w:t>
      </w:r>
      <w:r w:rsidR="00AD6375" w:rsidRPr="00EA4CF9">
        <w:rPr>
          <w:rFonts w:ascii="Times New Roman" w:eastAsia="Calibri" w:hAnsi="Times New Roman" w:cs="Times New Roman"/>
          <w:sz w:val="28"/>
          <w:szCs w:val="28"/>
          <w:lang w:val="ru-RU"/>
        </w:rPr>
        <w:t>8</w:t>
      </w:r>
      <w:r w:rsidR="001800A4" w:rsidRPr="00EA4CF9">
        <w:rPr>
          <w:rFonts w:ascii="Times New Roman" w:eastAsia="Calibri" w:hAnsi="Times New Roman" w:cs="Times New Roman"/>
          <w:sz w:val="28"/>
          <w:szCs w:val="28"/>
          <w:lang w:val="ru-RU"/>
        </w:rPr>
        <w:t>0</w:t>
      </w:r>
      <w:r w:rsidRPr="00EA4CF9">
        <w:rPr>
          <w:rFonts w:ascii="Times New Roman" w:eastAsia="Calibri" w:hAnsi="Times New Roman" w:cs="Times New Roman"/>
          <w:sz w:val="28"/>
          <w:szCs w:val="28"/>
          <w:lang w:val="ru-RU"/>
        </w:rPr>
        <w:t>-</w:t>
      </w:r>
      <w:r w:rsidR="001800A4" w:rsidRPr="00EA4CF9">
        <w:rPr>
          <w:rFonts w:ascii="Times New Roman" w:eastAsia="Calibri" w:hAnsi="Times New Roman" w:cs="Times New Roman"/>
          <w:sz w:val="28"/>
          <w:szCs w:val="28"/>
          <w:lang w:val="ru-RU"/>
        </w:rPr>
        <w:t>85</w:t>
      </w:r>
      <w:r w:rsidRPr="00EA4CF9">
        <w:rPr>
          <w:rFonts w:ascii="Times New Roman" w:eastAsia="Calibri" w:hAnsi="Times New Roman" w:cs="Times New Roman"/>
          <w:sz w:val="28"/>
          <w:szCs w:val="28"/>
          <w:lang w:val="ru-RU"/>
        </w:rPr>
        <w:t xml:space="preserve">% приходится на содержание учреждений и на ФЗП, и только </w:t>
      </w:r>
      <w:r w:rsidR="00AD6375" w:rsidRPr="00EA4CF9">
        <w:rPr>
          <w:rFonts w:ascii="Times New Roman" w:eastAsia="Calibri" w:hAnsi="Times New Roman" w:cs="Times New Roman"/>
          <w:sz w:val="28"/>
          <w:szCs w:val="28"/>
          <w:lang w:val="ru-RU"/>
        </w:rPr>
        <w:t>1</w:t>
      </w:r>
      <w:r w:rsidR="001800A4" w:rsidRPr="00EA4CF9">
        <w:rPr>
          <w:rFonts w:ascii="Times New Roman" w:eastAsia="Calibri" w:hAnsi="Times New Roman" w:cs="Times New Roman"/>
          <w:sz w:val="28"/>
          <w:szCs w:val="28"/>
          <w:lang w:val="ru-RU"/>
        </w:rPr>
        <w:t>5-20</w:t>
      </w:r>
      <w:r w:rsidRPr="00EA4CF9">
        <w:rPr>
          <w:rFonts w:ascii="Times New Roman" w:eastAsia="Calibri" w:hAnsi="Times New Roman" w:cs="Times New Roman"/>
          <w:sz w:val="28"/>
          <w:szCs w:val="28"/>
          <w:lang w:val="ru-RU"/>
        </w:rPr>
        <w:t>% направляется на развитие</w:t>
      </w:r>
      <w:r w:rsidR="001828A1" w:rsidRPr="00EA4CF9">
        <w:rPr>
          <w:rFonts w:ascii="Times New Roman" w:eastAsia="Calibri" w:hAnsi="Times New Roman" w:cs="Times New Roman"/>
          <w:sz w:val="28"/>
          <w:szCs w:val="28"/>
          <w:lang w:val="ru-RU"/>
        </w:rPr>
        <w:t xml:space="preserve"> культуры в целом</w:t>
      </w:r>
      <w:r w:rsidRPr="00EA4CF9">
        <w:rPr>
          <w:rFonts w:ascii="Times New Roman" w:eastAsia="Calibri" w:hAnsi="Times New Roman" w:cs="Times New Roman"/>
          <w:sz w:val="28"/>
          <w:szCs w:val="28"/>
          <w:lang w:val="ru-RU"/>
        </w:rPr>
        <w:t xml:space="preserve">. Как следствие, выделение средств на разработку новых творческих </w:t>
      </w:r>
      <w:r w:rsidRPr="00EA4CF9">
        <w:rPr>
          <w:rFonts w:ascii="Times New Roman" w:eastAsia="Calibri" w:hAnsi="Times New Roman" w:cs="Times New Roman"/>
          <w:sz w:val="28"/>
          <w:szCs w:val="28"/>
          <w:lang w:val="ru-RU"/>
        </w:rPr>
        <w:lastRenderedPageBreak/>
        <w:t>проектов, пополнение фондов музеев и библиотек прекратилось, финансирование прикладной науки и методического обеспечения сведено к нулю.</w:t>
      </w:r>
    </w:p>
    <w:p w:rsidR="001828A1"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sz w:val="28"/>
          <w:szCs w:val="28"/>
          <w:lang w:val="ru-RU"/>
        </w:rPr>
        <w:t xml:space="preserve">Учреждения культуры (количество </w:t>
      </w:r>
      <w:r w:rsidR="001800A4" w:rsidRPr="00EA4CF9">
        <w:rPr>
          <w:rFonts w:ascii="Times New Roman" w:eastAsia="Calibri" w:hAnsi="Times New Roman" w:cs="Times New Roman"/>
          <w:sz w:val="28"/>
          <w:szCs w:val="28"/>
          <w:lang w:val="ru-RU"/>
        </w:rPr>
        <w:t>394</w:t>
      </w:r>
      <w:r w:rsidRPr="00EA4CF9">
        <w:rPr>
          <w:rFonts w:ascii="Times New Roman" w:eastAsia="Calibri" w:hAnsi="Times New Roman" w:cs="Times New Roman"/>
          <w:sz w:val="28"/>
          <w:szCs w:val="28"/>
          <w:lang w:val="ru-RU"/>
        </w:rPr>
        <w:t xml:space="preserve">) республиканского и районного значения финансируются из республиканского бюджета, из местного бюджета финансируются городские и сельские учреждения культуры (в количестве около </w:t>
      </w:r>
      <w:r w:rsidR="001828A1" w:rsidRPr="00EA4CF9">
        <w:rPr>
          <w:rFonts w:ascii="Times New Roman" w:eastAsia="Calibri" w:hAnsi="Times New Roman" w:cs="Times New Roman"/>
          <w:sz w:val="28"/>
          <w:szCs w:val="28"/>
          <w:lang w:val="ru-RU"/>
        </w:rPr>
        <w:t>1600).</w:t>
      </w:r>
      <w:r w:rsidRPr="00EA4CF9">
        <w:rPr>
          <w:rFonts w:ascii="Times New Roman" w:hAnsi="Times New Roman" w:cs="Times New Roman"/>
          <w:sz w:val="28"/>
          <w:szCs w:val="28"/>
        </w:rPr>
        <w:t xml:space="preserve"> </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sz w:val="28"/>
          <w:szCs w:val="28"/>
        </w:rPr>
        <w:t xml:space="preserve">Растрачивая средства на сеть плохо оборудованных, устаревших бюджетных учреждений, мы не можем сосредоточить свое внимание на реализации </w:t>
      </w:r>
      <w:r w:rsidRPr="00EA4CF9">
        <w:rPr>
          <w:rFonts w:ascii="Times New Roman" w:eastAsia="Calibri" w:hAnsi="Times New Roman" w:cs="Times New Roman"/>
          <w:sz w:val="28"/>
          <w:szCs w:val="28"/>
          <w:lang w:val="ru-RU"/>
        </w:rPr>
        <w:t xml:space="preserve">прорывных </w:t>
      </w:r>
      <w:r w:rsidRPr="00EA4CF9">
        <w:rPr>
          <w:rFonts w:ascii="Times New Roman" w:eastAsia="Calibri" w:hAnsi="Times New Roman" w:cs="Times New Roman"/>
          <w:sz w:val="28"/>
          <w:szCs w:val="28"/>
        </w:rPr>
        <w:t>культурных проектов</w:t>
      </w:r>
      <w:r w:rsidRPr="00EA4CF9">
        <w:rPr>
          <w:rFonts w:ascii="Times New Roman" w:eastAsia="Calibri" w:hAnsi="Times New Roman" w:cs="Times New Roman"/>
          <w:sz w:val="28"/>
          <w:szCs w:val="28"/>
          <w:lang w:val="ru-RU"/>
        </w:rPr>
        <w:t xml:space="preserve"> и </w:t>
      </w:r>
      <w:r w:rsidRPr="00EA4CF9">
        <w:rPr>
          <w:rFonts w:ascii="Times New Roman" w:eastAsia="Calibri" w:hAnsi="Times New Roman" w:cs="Times New Roman"/>
          <w:sz w:val="28"/>
          <w:szCs w:val="28"/>
        </w:rPr>
        <w:t>инициатив</w:t>
      </w:r>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Поэтому стоит задача разработки организационно-экономических и методических подходов развития сферы культуры в е</w:t>
      </w:r>
      <w:r w:rsidRPr="00EA4CF9">
        <w:rPr>
          <w:rFonts w:ascii="Times New Roman" w:eastAsia="Calibri" w:hAnsi="Times New Roman" w:cs="Times New Roman"/>
          <w:sz w:val="28"/>
          <w:szCs w:val="28"/>
          <w:lang w:val="ru-RU"/>
        </w:rPr>
        <w:t>ё</w:t>
      </w:r>
      <w:r w:rsidRPr="00EA4CF9">
        <w:rPr>
          <w:rFonts w:ascii="Times New Roman" w:eastAsia="Calibri" w:hAnsi="Times New Roman" w:cs="Times New Roman"/>
          <w:sz w:val="28"/>
          <w:szCs w:val="28"/>
        </w:rPr>
        <w:t xml:space="preserve"> связи с управленческой деятельностью</w:t>
      </w:r>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 xml:space="preserve">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rPr>
        <w:t>Повысить эффективность бюджетных расходов</w:t>
      </w:r>
      <w:r w:rsidRPr="00EA4CF9">
        <w:rPr>
          <w:rFonts w:ascii="Times New Roman" w:eastAsia="Calibri" w:hAnsi="Times New Roman" w:cs="Times New Roman"/>
          <w:sz w:val="28"/>
          <w:szCs w:val="28"/>
          <w:lang w:val="ru-RU"/>
        </w:rPr>
        <w:t>, производительность труда</w:t>
      </w:r>
      <w:r w:rsidRPr="00EA4CF9">
        <w:rPr>
          <w:rFonts w:ascii="Times New Roman" w:eastAsia="Calibri" w:hAnsi="Times New Roman" w:cs="Times New Roman"/>
          <w:sz w:val="28"/>
          <w:szCs w:val="28"/>
        </w:rPr>
        <w:t xml:space="preserve"> и постепенно преодолеть сложившиеся диспропорции позволит оптимизация сети бюджетных учреждений, повышений их хозяйственной и финансовой самостоятельности за сч</w:t>
      </w:r>
      <w:r w:rsidRPr="00EA4CF9">
        <w:rPr>
          <w:rFonts w:ascii="Times New Roman" w:eastAsia="Calibri" w:hAnsi="Times New Roman" w:cs="Times New Roman"/>
          <w:sz w:val="28"/>
          <w:szCs w:val="28"/>
          <w:lang w:val="ru-RU"/>
        </w:rPr>
        <w:t>ё</w:t>
      </w:r>
      <w:r w:rsidRPr="00EA4CF9">
        <w:rPr>
          <w:rFonts w:ascii="Times New Roman" w:eastAsia="Calibri" w:hAnsi="Times New Roman" w:cs="Times New Roman"/>
          <w:sz w:val="28"/>
          <w:szCs w:val="28"/>
        </w:rPr>
        <w:t>т дифференциации их по организационно-правовому статусу</w:t>
      </w:r>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или государственные предприятия, работающие на принципах ответственного финансового менеджмента.</w:t>
      </w:r>
      <w:r w:rsidRPr="00EA4CF9">
        <w:rPr>
          <w:rFonts w:ascii="Times New Roman" w:hAnsi="Times New Roman" w:cs="Times New Roman"/>
          <w:sz w:val="28"/>
          <w:szCs w:val="28"/>
        </w:rPr>
        <w:t xml:space="preserve"> </w:t>
      </w:r>
      <w:r w:rsidRPr="00EA4CF9">
        <w:rPr>
          <w:rFonts w:ascii="Times New Roman" w:eastAsia="Calibri" w:hAnsi="Times New Roman" w:cs="Times New Roman"/>
          <w:sz w:val="28"/>
          <w:szCs w:val="28"/>
        </w:rPr>
        <w:t>Не бывает заведомо неэффективных учреждений культуры</w:t>
      </w:r>
      <w:r w:rsidRPr="00EA4CF9">
        <w:rPr>
          <w:rFonts w:ascii="Times New Roman" w:eastAsia="Calibri" w:hAnsi="Times New Roman" w:cs="Times New Roman"/>
          <w:sz w:val="28"/>
          <w:szCs w:val="28"/>
          <w:lang w:val="ru-RU"/>
        </w:rPr>
        <w:t xml:space="preserve"> - </w:t>
      </w:r>
      <w:r w:rsidRPr="00EA4CF9">
        <w:rPr>
          <w:rFonts w:ascii="Times New Roman" w:eastAsia="Calibri" w:hAnsi="Times New Roman" w:cs="Times New Roman"/>
          <w:sz w:val="28"/>
          <w:szCs w:val="28"/>
        </w:rPr>
        <w:t>бывает неэффективное использование имеющихся ресурсов.</w:t>
      </w:r>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 xml:space="preserve">Нет универсальных стратегий эффективности, </w:t>
      </w:r>
      <w:r w:rsidRPr="00EA4CF9">
        <w:rPr>
          <w:rFonts w:ascii="Times New Roman" w:eastAsia="Calibri" w:hAnsi="Times New Roman" w:cs="Times New Roman"/>
          <w:sz w:val="28"/>
          <w:szCs w:val="28"/>
          <w:lang w:val="ru-RU"/>
        </w:rPr>
        <w:t xml:space="preserve">но </w:t>
      </w:r>
      <w:r w:rsidRPr="00EA4CF9">
        <w:rPr>
          <w:rFonts w:ascii="Times New Roman" w:eastAsia="Calibri" w:hAnsi="Times New Roman" w:cs="Times New Roman"/>
          <w:sz w:val="28"/>
          <w:szCs w:val="28"/>
        </w:rPr>
        <w:t>есть стратегии деятельности, применение которых успешно в тех или иных условиях.</w:t>
      </w:r>
      <w:r w:rsidRPr="00EA4CF9">
        <w:rPr>
          <w:rFonts w:ascii="Times New Roman" w:eastAsia="Calibri" w:hAnsi="Times New Roman" w:cs="Times New Roman"/>
          <w:sz w:val="28"/>
          <w:szCs w:val="28"/>
          <w:lang w:val="ru-RU"/>
        </w:rPr>
        <w:t xml:space="preserve"> В повестке дня необходимость приведения в соответствие типовых предельных штатов учреждений культуры и квалификационных требований.    </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Сфера культуры на селе</w:t>
      </w:r>
    </w:p>
    <w:p w:rsidR="00B32F7A"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rPr>
        <w:t xml:space="preserve">Вся культура территориальная, она рождается и функционирует на конкретной  земле: </w:t>
      </w:r>
      <w:r w:rsidRPr="00EA4CF9">
        <w:rPr>
          <w:rFonts w:ascii="Times New Roman" w:eastAsia="Calibri" w:hAnsi="Times New Roman" w:cs="Times New Roman"/>
          <w:b/>
          <w:sz w:val="28"/>
          <w:szCs w:val="28"/>
        </w:rPr>
        <w:t>айыльный аймак выступает основным уровнем</w:t>
      </w:r>
      <w:r w:rsidRPr="00EA4CF9">
        <w:rPr>
          <w:rFonts w:ascii="Times New Roman" w:eastAsia="Calibri" w:hAnsi="Times New Roman" w:cs="Times New Roman"/>
          <w:sz w:val="28"/>
          <w:szCs w:val="28"/>
        </w:rPr>
        <w:t xml:space="preserve">, на котором </w:t>
      </w:r>
      <w:r w:rsidRPr="00EA4CF9">
        <w:rPr>
          <w:rFonts w:ascii="Times New Roman" w:eastAsia="Calibri" w:hAnsi="Times New Roman" w:cs="Times New Roman"/>
          <w:sz w:val="28"/>
          <w:szCs w:val="28"/>
          <w:lang w:val="ru-RU"/>
        </w:rPr>
        <w:t xml:space="preserve">должно </w:t>
      </w:r>
      <w:r w:rsidRPr="00EA4CF9">
        <w:rPr>
          <w:rFonts w:ascii="Times New Roman" w:eastAsia="Calibri" w:hAnsi="Times New Roman" w:cs="Times New Roman"/>
          <w:sz w:val="28"/>
          <w:szCs w:val="28"/>
        </w:rPr>
        <w:t>происходит</w:t>
      </w:r>
      <w:r w:rsidRPr="00EA4CF9">
        <w:rPr>
          <w:rFonts w:ascii="Times New Roman" w:eastAsia="Calibri" w:hAnsi="Times New Roman" w:cs="Times New Roman"/>
          <w:sz w:val="28"/>
          <w:szCs w:val="28"/>
          <w:lang w:val="ru-RU"/>
        </w:rPr>
        <w:t>ь</w:t>
      </w:r>
      <w:r w:rsidRPr="00EA4CF9">
        <w:rPr>
          <w:rFonts w:ascii="Times New Roman" w:eastAsia="Calibri" w:hAnsi="Times New Roman" w:cs="Times New Roman"/>
          <w:sz w:val="28"/>
          <w:szCs w:val="28"/>
        </w:rPr>
        <w:t xml:space="preserve"> регулирование культурной жизни.</w:t>
      </w:r>
      <w:r w:rsidRPr="00EA4CF9">
        <w:rPr>
          <w:rFonts w:ascii="Times New Roman" w:eastAsia="Calibri" w:hAnsi="Times New Roman" w:cs="Times New Roman"/>
          <w:sz w:val="28"/>
          <w:szCs w:val="28"/>
          <w:lang w:val="ru-RU"/>
        </w:rPr>
        <w:t xml:space="preserve"> Однако о</w:t>
      </w:r>
      <w:r w:rsidRPr="00EA4CF9">
        <w:rPr>
          <w:rFonts w:ascii="Times New Roman" w:eastAsia="Calibri" w:hAnsi="Times New Roman" w:cs="Times New Roman"/>
          <w:sz w:val="28"/>
          <w:szCs w:val="28"/>
        </w:rPr>
        <w:t>рган</w:t>
      </w:r>
      <w:r w:rsidRPr="00EA4CF9">
        <w:rPr>
          <w:rFonts w:ascii="Times New Roman" w:eastAsia="Calibri" w:hAnsi="Times New Roman" w:cs="Times New Roman"/>
          <w:sz w:val="28"/>
          <w:szCs w:val="28"/>
          <w:lang w:val="ru-RU"/>
        </w:rPr>
        <w:t xml:space="preserve">ы </w:t>
      </w:r>
      <w:r w:rsidRPr="00EA4CF9">
        <w:rPr>
          <w:rFonts w:ascii="Times New Roman" w:eastAsia="Calibri" w:hAnsi="Times New Roman" w:cs="Times New Roman"/>
          <w:sz w:val="28"/>
          <w:szCs w:val="28"/>
        </w:rPr>
        <w:t>местного самоуправления</w:t>
      </w:r>
      <w:r w:rsidRPr="00EA4CF9">
        <w:rPr>
          <w:rFonts w:ascii="Times New Roman" w:eastAsia="Calibri" w:hAnsi="Times New Roman" w:cs="Times New Roman"/>
          <w:sz w:val="28"/>
          <w:szCs w:val="28"/>
          <w:lang w:val="ru-RU"/>
        </w:rPr>
        <w:t xml:space="preserve"> самоустранились от организации досуга на селе</w:t>
      </w:r>
      <w:r w:rsidR="00D672A2" w:rsidRPr="00EA4CF9">
        <w:rPr>
          <w:rFonts w:ascii="Times New Roman" w:eastAsia="Calibri" w:hAnsi="Times New Roman" w:cs="Times New Roman"/>
          <w:sz w:val="28"/>
          <w:szCs w:val="28"/>
          <w:lang w:val="ru-RU"/>
        </w:rPr>
        <w:t xml:space="preserve"> и финансируют сферу и учреждения культуры по остаточному принципу</w:t>
      </w:r>
      <w:r w:rsidRPr="00EA4CF9">
        <w:rPr>
          <w:rFonts w:ascii="Times New Roman" w:eastAsia="Calibri" w:hAnsi="Times New Roman" w:cs="Times New Roman"/>
          <w:sz w:val="28"/>
          <w:szCs w:val="28"/>
          <w:lang w:val="ru-RU"/>
        </w:rPr>
        <w:t>.</w:t>
      </w:r>
      <w:r w:rsidR="00D672A2" w:rsidRPr="00EA4CF9">
        <w:rPr>
          <w:rFonts w:ascii="Times New Roman" w:eastAsia="Calibri" w:hAnsi="Times New Roman" w:cs="Times New Roman"/>
          <w:sz w:val="28"/>
          <w:szCs w:val="28"/>
          <w:lang w:val="ru-RU"/>
        </w:rPr>
        <w:t xml:space="preserve">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Развитие сферы культуры на конкретной территории определяется способностью органов МСУ управлять, а местного сообщества участвовать в обсуждении и принятии решений по вопросам развития сферы культуры. Необходимо стимулирование и поиск подходов к определению роли местных сообществ в формировании культурной повестки, разграничения полномочий государственных органов и органов местного самоуправления.</w:t>
      </w:r>
      <w:r w:rsidRPr="00EA4CF9">
        <w:rPr>
          <w:rFonts w:ascii="Times New Roman" w:hAnsi="Times New Roman" w:cs="Times New Roman"/>
          <w:sz w:val="28"/>
          <w:szCs w:val="28"/>
        </w:rPr>
        <w:t xml:space="preserve"> </w:t>
      </w:r>
      <w:r w:rsidRPr="00EA4CF9">
        <w:rPr>
          <w:rFonts w:ascii="Times New Roman" w:eastAsia="Calibri" w:hAnsi="Times New Roman" w:cs="Times New Roman"/>
          <w:sz w:val="28"/>
          <w:szCs w:val="28"/>
          <w:lang w:val="ru-RU"/>
        </w:rPr>
        <w:t xml:space="preserve">Соответствующие методики планирования разработаны и проходят апробацию в Министерстве экономики (Методическое руководство для органов местного самоуправления по разработке программ социально–экономического развития городов и </w:t>
      </w:r>
      <w:proofErr w:type="spellStart"/>
      <w:r w:rsidRPr="00EA4CF9">
        <w:rPr>
          <w:rFonts w:ascii="Times New Roman" w:eastAsia="Calibri" w:hAnsi="Times New Roman" w:cs="Times New Roman"/>
          <w:sz w:val="28"/>
          <w:szCs w:val="28"/>
          <w:lang w:val="ru-RU"/>
        </w:rPr>
        <w:t>айылных</w:t>
      </w:r>
      <w:proofErr w:type="spellEnd"/>
      <w:r w:rsidRPr="00EA4CF9">
        <w:rPr>
          <w:rFonts w:ascii="Times New Roman" w:eastAsia="Calibri" w:hAnsi="Times New Roman" w:cs="Times New Roman"/>
          <w:sz w:val="28"/>
          <w:szCs w:val="28"/>
          <w:lang w:val="ru-RU"/>
        </w:rPr>
        <w:t xml:space="preserve"> аймаков).      </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Планирование и отраслевая статистика</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rPr>
        <w:t>Отраслевая статистика является наиболее важным из ресурсов с точки зрения анализа ситуации и планирования, разработки программ. Действующие статистические формы (9НК) содержат всего 28 показателей, включая расч</w:t>
      </w:r>
      <w:r w:rsidRPr="00EA4CF9">
        <w:rPr>
          <w:rFonts w:ascii="Times New Roman" w:eastAsia="Calibri" w:hAnsi="Times New Roman" w:cs="Times New Roman"/>
          <w:sz w:val="28"/>
          <w:szCs w:val="28"/>
          <w:lang w:val="ru-RU"/>
        </w:rPr>
        <w:t>ё</w:t>
      </w:r>
      <w:r w:rsidRPr="00EA4CF9">
        <w:rPr>
          <w:rFonts w:ascii="Times New Roman" w:eastAsia="Calibri" w:hAnsi="Times New Roman" w:cs="Times New Roman"/>
          <w:sz w:val="28"/>
          <w:szCs w:val="28"/>
        </w:rPr>
        <w:t xml:space="preserve">тные, и не скоординированы с показателями статистики культуры, </w:t>
      </w:r>
      <w:r w:rsidRPr="00EA4CF9">
        <w:rPr>
          <w:rFonts w:ascii="Times New Roman" w:eastAsia="Calibri" w:hAnsi="Times New Roman" w:cs="Times New Roman"/>
          <w:sz w:val="28"/>
          <w:szCs w:val="28"/>
        </w:rPr>
        <w:lastRenderedPageBreak/>
        <w:t xml:space="preserve">предложенной ЮНЕСКО (2009 г.). Статистические показатели по </w:t>
      </w:r>
      <w:proofErr w:type="spellStart"/>
      <w:r w:rsidRPr="00EA4CF9">
        <w:rPr>
          <w:rFonts w:ascii="Times New Roman" w:eastAsia="Calibri" w:hAnsi="Times New Roman" w:cs="Times New Roman"/>
          <w:sz w:val="28"/>
          <w:szCs w:val="28"/>
        </w:rPr>
        <w:t>сфере</w:t>
      </w:r>
      <w:proofErr w:type="spellEnd"/>
      <w:r w:rsidRPr="00EA4CF9">
        <w:rPr>
          <w:rFonts w:ascii="Times New Roman" w:eastAsia="Calibri" w:hAnsi="Times New Roman" w:cs="Times New Roman"/>
          <w:sz w:val="28"/>
          <w:szCs w:val="28"/>
        </w:rPr>
        <w:t xml:space="preserve"> культуры </w:t>
      </w:r>
      <w:proofErr w:type="spellStart"/>
      <w:r w:rsidRPr="00EA4CF9">
        <w:rPr>
          <w:rFonts w:ascii="Times New Roman" w:eastAsia="Calibri" w:hAnsi="Times New Roman" w:cs="Times New Roman"/>
          <w:sz w:val="28"/>
          <w:szCs w:val="28"/>
        </w:rPr>
        <w:t>собираются</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разными</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ведомствами</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и</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агрегируют</w:t>
      </w:r>
      <w:r w:rsidRPr="00EA4CF9">
        <w:rPr>
          <w:rFonts w:ascii="Times New Roman" w:eastAsia="Calibri" w:hAnsi="Times New Roman" w:cs="Times New Roman"/>
          <w:sz w:val="28"/>
          <w:szCs w:val="28"/>
          <w:lang w:val="ru-RU"/>
        </w:rPr>
        <w:t>ся</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в</w:t>
      </w:r>
      <w:proofErr w:type="spellEnd"/>
      <w:r w:rsidRPr="00EA4CF9">
        <w:rPr>
          <w:rFonts w:ascii="Times New Roman" w:eastAsia="Calibri" w:hAnsi="Times New Roman" w:cs="Times New Roman"/>
          <w:sz w:val="28"/>
          <w:szCs w:val="28"/>
        </w:rPr>
        <w:t xml:space="preserve"> Национальном </w:t>
      </w:r>
      <w:proofErr w:type="spellStart"/>
      <w:r w:rsidRPr="00EA4CF9">
        <w:rPr>
          <w:rFonts w:ascii="Times New Roman" w:eastAsia="Calibri" w:hAnsi="Times New Roman" w:cs="Times New Roman"/>
          <w:sz w:val="28"/>
          <w:szCs w:val="28"/>
        </w:rPr>
        <w:t>статистическом</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комитете</w:t>
      </w:r>
      <w:proofErr w:type="spellEnd"/>
      <w:r w:rsidRPr="00EA4CF9">
        <w:rPr>
          <w:rFonts w:ascii="Times New Roman" w:eastAsia="Calibri" w:hAnsi="Times New Roman" w:cs="Times New Roman"/>
          <w:sz w:val="28"/>
          <w:szCs w:val="28"/>
        </w:rPr>
        <w:t xml:space="preserve"> (НСК):</w:t>
      </w:r>
      <w:r w:rsidRPr="00EA4CF9">
        <w:rPr>
          <w:rFonts w:ascii="Times New Roman" w:eastAsia="Calibri" w:hAnsi="Times New Roman" w:cs="Times New Roman"/>
          <w:sz w:val="28"/>
          <w:szCs w:val="28"/>
          <w:lang w:val="ru-RU"/>
        </w:rPr>
        <w:t xml:space="preserve"> к</w:t>
      </w:r>
      <w:proofErr w:type="spellStart"/>
      <w:r w:rsidR="00120574" w:rsidRPr="00EA4CF9">
        <w:rPr>
          <w:rFonts w:ascii="Times New Roman" w:eastAsia="Calibri" w:hAnsi="Times New Roman" w:cs="Times New Roman"/>
          <w:sz w:val="28"/>
          <w:szCs w:val="28"/>
        </w:rPr>
        <w:t>луб</w:t>
      </w:r>
      <w:r w:rsidR="00120574" w:rsidRPr="00EA4CF9">
        <w:rPr>
          <w:rFonts w:ascii="Times New Roman" w:eastAsia="Calibri" w:hAnsi="Times New Roman" w:cs="Times New Roman"/>
          <w:sz w:val="28"/>
          <w:szCs w:val="28"/>
          <w:lang w:val="ru-RU"/>
        </w:rPr>
        <w:t>ные</w:t>
      </w:r>
      <w:proofErr w:type="spellEnd"/>
      <w:r w:rsidR="00120574" w:rsidRPr="00EA4CF9">
        <w:rPr>
          <w:rFonts w:ascii="Times New Roman" w:eastAsia="Calibri" w:hAnsi="Times New Roman" w:cs="Times New Roman"/>
          <w:sz w:val="28"/>
          <w:szCs w:val="28"/>
          <w:lang w:val="ru-RU"/>
        </w:rPr>
        <w:t xml:space="preserve"> учреждения</w:t>
      </w:r>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библиотеки</w:t>
      </w:r>
      <w:proofErr w:type="spellEnd"/>
      <w:r w:rsidRPr="00EA4CF9">
        <w:rPr>
          <w:rFonts w:ascii="Times New Roman" w:eastAsia="Calibri" w:hAnsi="Times New Roman" w:cs="Times New Roman"/>
          <w:sz w:val="28"/>
          <w:szCs w:val="28"/>
        </w:rPr>
        <w:t xml:space="preserve"> </w:t>
      </w:r>
      <w:r w:rsidRPr="00EA4CF9">
        <w:rPr>
          <w:rFonts w:ascii="Times New Roman" w:eastAsia="Calibri" w:hAnsi="Times New Roman" w:cs="Times New Roman"/>
          <w:sz w:val="28"/>
          <w:szCs w:val="28"/>
          <w:lang w:val="ru-RU"/>
        </w:rPr>
        <w:t>(</w:t>
      </w:r>
      <w:r w:rsidRPr="00EA4CF9">
        <w:rPr>
          <w:rFonts w:ascii="Times New Roman" w:eastAsia="Calibri" w:hAnsi="Times New Roman" w:cs="Times New Roman"/>
          <w:sz w:val="28"/>
          <w:szCs w:val="28"/>
        </w:rPr>
        <w:t>НСК)</w:t>
      </w:r>
      <w:r w:rsidRPr="00EA4CF9">
        <w:rPr>
          <w:rFonts w:ascii="Times New Roman" w:eastAsia="Calibri" w:hAnsi="Times New Roman" w:cs="Times New Roman"/>
          <w:sz w:val="28"/>
          <w:szCs w:val="28"/>
          <w:lang w:val="ru-RU"/>
        </w:rPr>
        <w:t>;</w:t>
      </w:r>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театрально-зрелищные</w:t>
      </w:r>
      <w:proofErr w:type="spellEnd"/>
      <w:r w:rsidRPr="00EA4CF9">
        <w:rPr>
          <w:rFonts w:ascii="Times New Roman" w:eastAsia="Calibri" w:hAnsi="Times New Roman" w:cs="Times New Roman"/>
          <w:sz w:val="28"/>
          <w:szCs w:val="28"/>
        </w:rPr>
        <w:t xml:space="preserve"> </w:t>
      </w:r>
      <w:proofErr w:type="spellStart"/>
      <w:r w:rsidRPr="00EA4CF9">
        <w:rPr>
          <w:rFonts w:ascii="Times New Roman" w:eastAsia="Calibri" w:hAnsi="Times New Roman" w:cs="Times New Roman"/>
          <w:sz w:val="28"/>
          <w:szCs w:val="28"/>
        </w:rPr>
        <w:t>предприятия</w:t>
      </w:r>
      <w:proofErr w:type="spellEnd"/>
      <w:r w:rsidRPr="00EA4CF9">
        <w:rPr>
          <w:rFonts w:ascii="Times New Roman" w:eastAsia="Calibri" w:hAnsi="Times New Roman" w:cs="Times New Roman"/>
          <w:sz w:val="28"/>
          <w:szCs w:val="28"/>
        </w:rPr>
        <w:t xml:space="preserve"> (ТЗП), </w:t>
      </w:r>
      <w:proofErr w:type="spellStart"/>
      <w:r w:rsidRPr="00EA4CF9">
        <w:rPr>
          <w:rFonts w:ascii="Times New Roman" w:eastAsia="Calibri" w:hAnsi="Times New Roman" w:cs="Times New Roman"/>
          <w:sz w:val="28"/>
          <w:szCs w:val="28"/>
        </w:rPr>
        <w:t>музеи</w:t>
      </w:r>
      <w:proofErr w:type="spellEnd"/>
      <w:r w:rsidRPr="00EA4CF9">
        <w:rPr>
          <w:rFonts w:ascii="Times New Roman" w:eastAsia="Calibri" w:hAnsi="Times New Roman" w:cs="Times New Roman"/>
          <w:sz w:val="28"/>
          <w:szCs w:val="28"/>
        </w:rPr>
        <w:t xml:space="preserve">, статистика </w:t>
      </w:r>
      <w:proofErr w:type="spellStart"/>
      <w:r w:rsidRPr="00EA4CF9">
        <w:rPr>
          <w:rFonts w:ascii="Times New Roman" w:eastAsia="Calibri" w:hAnsi="Times New Roman" w:cs="Times New Roman"/>
          <w:sz w:val="28"/>
          <w:szCs w:val="28"/>
        </w:rPr>
        <w:t>финансирования</w:t>
      </w:r>
      <w:proofErr w:type="spellEnd"/>
      <w:r w:rsidRPr="00EA4CF9">
        <w:rPr>
          <w:rFonts w:ascii="Times New Roman" w:eastAsia="Calibri" w:hAnsi="Times New Roman" w:cs="Times New Roman"/>
          <w:sz w:val="28"/>
          <w:szCs w:val="28"/>
        </w:rPr>
        <w:t xml:space="preserve"> </w:t>
      </w:r>
      <w:r w:rsidRPr="00EA4CF9">
        <w:rPr>
          <w:rFonts w:ascii="Times New Roman" w:eastAsia="Calibri" w:hAnsi="Times New Roman" w:cs="Times New Roman"/>
          <w:sz w:val="28"/>
          <w:szCs w:val="28"/>
          <w:lang w:val="ru-RU"/>
        </w:rPr>
        <w:t>(</w:t>
      </w:r>
      <w:r w:rsidRPr="00EA4CF9">
        <w:rPr>
          <w:rFonts w:ascii="Times New Roman" w:eastAsia="Calibri" w:hAnsi="Times New Roman" w:cs="Times New Roman"/>
          <w:sz w:val="28"/>
          <w:szCs w:val="28"/>
        </w:rPr>
        <w:t>МКИТ);</w:t>
      </w:r>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 xml:space="preserve">сфера кино </w:t>
      </w:r>
      <w:r w:rsidRPr="00EA4CF9">
        <w:rPr>
          <w:rFonts w:ascii="Times New Roman" w:eastAsia="Calibri" w:hAnsi="Times New Roman" w:cs="Times New Roman"/>
          <w:sz w:val="28"/>
          <w:szCs w:val="28"/>
          <w:lang w:val="ru-RU"/>
        </w:rPr>
        <w:t>(</w:t>
      </w:r>
      <w:r w:rsidRPr="00EA4CF9">
        <w:rPr>
          <w:rFonts w:ascii="Times New Roman" w:eastAsia="Calibri" w:hAnsi="Times New Roman" w:cs="Times New Roman"/>
          <w:sz w:val="28"/>
          <w:szCs w:val="28"/>
        </w:rPr>
        <w:t xml:space="preserve">Департамент </w:t>
      </w:r>
      <w:proofErr w:type="spellStart"/>
      <w:r w:rsidRPr="00EA4CF9">
        <w:rPr>
          <w:rFonts w:ascii="Times New Roman" w:eastAsia="Calibri" w:hAnsi="Times New Roman" w:cs="Times New Roman"/>
          <w:sz w:val="28"/>
          <w:szCs w:val="28"/>
        </w:rPr>
        <w:t>кинематографии</w:t>
      </w:r>
      <w:proofErr w:type="spellEnd"/>
      <w:r w:rsidRPr="00EA4CF9">
        <w:rPr>
          <w:rFonts w:ascii="Times New Roman" w:eastAsia="Calibri" w:hAnsi="Times New Roman" w:cs="Times New Roman"/>
          <w:sz w:val="28"/>
          <w:szCs w:val="28"/>
          <w:lang w:val="ru-RU"/>
        </w:rPr>
        <w:t xml:space="preserve"> </w:t>
      </w:r>
      <w:r w:rsidRPr="00EA4CF9">
        <w:rPr>
          <w:rFonts w:ascii="Times New Roman" w:eastAsia="Calibri" w:hAnsi="Times New Roman" w:cs="Times New Roman"/>
          <w:sz w:val="28"/>
          <w:szCs w:val="28"/>
        </w:rPr>
        <w:t>МКИТ).</w:t>
      </w:r>
      <w:r w:rsidRPr="00EA4CF9">
        <w:rPr>
          <w:rFonts w:ascii="Times New Roman" w:eastAsia="Calibri" w:hAnsi="Times New Roman" w:cs="Times New Roman"/>
          <w:sz w:val="28"/>
          <w:szCs w:val="28"/>
          <w:lang w:val="ru-RU"/>
        </w:rPr>
        <w:t xml:space="preserve"> Однако, существующие </w:t>
      </w:r>
      <w:r w:rsidRPr="00EA4CF9">
        <w:rPr>
          <w:rFonts w:ascii="Times New Roman" w:eastAsia="Calibri" w:hAnsi="Times New Roman" w:cs="Times New Roman"/>
          <w:sz w:val="28"/>
          <w:szCs w:val="28"/>
        </w:rPr>
        <w:t xml:space="preserve">показатели отраслевой статистики </w:t>
      </w:r>
      <w:r w:rsidRPr="00EA4CF9">
        <w:rPr>
          <w:rFonts w:ascii="Times New Roman" w:eastAsia="Calibri" w:hAnsi="Times New Roman" w:cs="Times New Roman"/>
          <w:b/>
          <w:sz w:val="28"/>
          <w:szCs w:val="28"/>
        </w:rPr>
        <w:t>не формируют представлений о структуре и динамике потребностей</w:t>
      </w:r>
      <w:r w:rsidRPr="00EA4CF9">
        <w:rPr>
          <w:rFonts w:ascii="Times New Roman" w:eastAsia="Calibri" w:hAnsi="Times New Roman" w:cs="Times New Roman"/>
          <w:sz w:val="28"/>
          <w:szCs w:val="28"/>
        </w:rPr>
        <w:t xml:space="preserve"> населения, об эффективности деятельности учреждений культуры. </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rPr>
        <w:t>Чтобы получить полноценную картину функционирования сферы культуры, имеющиеся показатели следует дополнить набор</w:t>
      </w:r>
      <w:r w:rsidRPr="00EA4CF9">
        <w:rPr>
          <w:rFonts w:ascii="Times New Roman" w:eastAsia="Calibri" w:hAnsi="Times New Roman" w:cs="Times New Roman"/>
          <w:sz w:val="28"/>
          <w:szCs w:val="28"/>
          <w:lang w:val="ru-RU"/>
        </w:rPr>
        <w:t>ом</w:t>
      </w:r>
      <w:r w:rsidRPr="00EA4CF9">
        <w:rPr>
          <w:rFonts w:ascii="Times New Roman" w:eastAsia="Calibri" w:hAnsi="Times New Roman" w:cs="Times New Roman"/>
          <w:sz w:val="28"/>
          <w:szCs w:val="28"/>
        </w:rPr>
        <w:t xml:space="preserve"> показателей для оценки деятельности учреждений культуры. Национальная система показателей требует оптимизации системы сбора, обработки статистической информации и должна быть дополнена:</w:t>
      </w:r>
    </w:p>
    <w:p w:rsidR="004634DC" w:rsidRPr="00EA4CF9" w:rsidRDefault="004634DC" w:rsidP="00AA713D">
      <w:pPr>
        <w:pStyle w:val="a5"/>
        <w:numPr>
          <w:ilvl w:val="0"/>
          <w:numId w:val="7"/>
        </w:numPr>
        <w:spacing w:after="0" w:line="240" w:lineRule="auto"/>
        <w:ind w:firstLine="851"/>
        <w:jc w:val="both"/>
        <w:rPr>
          <w:rFonts w:ascii="Times New Roman" w:eastAsia="Calibri" w:hAnsi="Times New Roman"/>
          <w:sz w:val="28"/>
          <w:szCs w:val="28"/>
        </w:rPr>
      </w:pPr>
      <w:r w:rsidRPr="00EA4CF9">
        <w:rPr>
          <w:rFonts w:ascii="Times New Roman" w:eastAsia="Calibri" w:hAnsi="Times New Roman"/>
          <w:sz w:val="28"/>
          <w:szCs w:val="28"/>
        </w:rPr>
        <w:t>функциональной классификацией бюджета учреждений культуры для системы показателей для национального уровня;</w:t>
      </w:r>
    </w:p>
    <w:p w:rsidR="004634DC" w:rsidRPr="00EA4CF9" w:rsidRDefault="004634DC" w:rsidP="00AA713D">
      <w:pPr>
        <w:pStyle w:val="a5"/>
        <w:numPr>
          <w:ilvl w:val="0"/>
          <w:numId w:val="7"/>
        </w:numPr>
        <w:spacing w:after="0" w:line="240" w:lineRule="auto"/>
        <w:ind w:firstLine="851"/>
        <w:jc w:val="both"/>
        <w:rPr>
          <w:rFonts w:ascii="Times New Roman" w:eastAsia="Calibri" w:hAnsi="Times New Roman"/>
          <w:sz w:val="28"/>
          <w:szCs w:val="28"/>
        </w:rPr>
      </w:pPr>
      <w:r w:rsidRPr="00EA4CF9">
        <w:rPr>
          <w:rFonts w:ascii="Times New Roman" w:eastAsia="Calibri" w:hAnsi="Times New Roman"/>
          <w:sz w:val="28"/>
          <w:szCs w:val="28"/>
        </w:rPr>
        <w:t>обновлённой и дополненной ведомственной системой показателей, включая национальную систему уч</w:t>
      </w:r>
      <w:r w:rsidRPr="00EA4CF9">
        <w:rPr>
          <w:rFonts w:ascii="Times New Roman" w:eastAsia="Calibri" w:hAnsi="Times New Roman"/>
          <w:sz w:val="28"/>
          <w:szCs w:val="28"/>
          <w:lang w:val="ru-RU"/>
        </w:rPr>
        <w:t>ё</w:t>
      </w:r>
      <w:r w:rsidRPr="00EA4CF9">
        <w:rPr>
          <w:rFonts w:ascii="Times New Roman" w:eastAsia="Calibri" w:hAnsi="Times New Roman"/>
          <w:sz w:val="28"/>
          <w:szCs w:val="28"/>
        </w:rPr>
        <w:t xml:space="preserve">та историко-культурного наследия (ИКН) и </w:t>
      </w:r>
      <w:r w:rsidRPr="00EA4CF9">
        <w:rPr>
          <w:rFonts w:ascii="Times New Roman" w:eastAsia="Calibri" w:hAnsi="Times New Roman"/>
          <w:sz w:val="28"/>
          <w:szCs w:val="28"/>
          <w:lang w:val="ru-RU"/>
        </w:rPr>
        <w:t>бизнеса (</w:t>
      </w:r>
      <w:r w:rsidRPr="00EA4CF9">
        <w:rPr>
          <w:rFonts w:ascii="Times New Roman" w:eastAsia="Calibri" w:hAnsi="Times New Roman"/>
          <w:sz w:val="28"/>
          <w:szCs w:val="28"/>
        </w:rPr>
        <w:t>творческих индустрий</w:t>
      </w:r>
      <w:r w:rsidRPr="00EA4CF9">
        <w:rPr>
          <w:rFonts w:ascii="Times New Roman" w:eastAsia="Calibri" w:hAnsi="Times New Roman"/>
          <w:sz w:val="28"/>
          <w:szCs w:val="28"/>
          <w:lang w:val="ru-RU"/>
        </w:rPr>
        <w:t>)</w:t>
      </w:r>
      <w:r w:rsidRPr="00EA4CF9">
        <w:rPr>
          <w:rFonts w:ascii="Times New Roman" w:eastAsia="Calibri" w:hAnsi="Times New Roman"/>
          <w:sz w:val="28"/>
          <w:szCs w:val="28"/>
        </w:rPr>
        <w:t xml:space="preserve">.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Имеет место плохое качество связи государственных и муниципальных программ, проектов, </w:t>
      </w:r>
      <w:r w:rsidRPr="00EA4CF9">
        <w:rPr>
          <w:rFonts w:ascii="Times New Roman" w:eastAsia="Calibri" w:hAnsi="Times New Roman" w:cs="Times New Roman"/>
          <w:b/>
          <w:sz w:val="28"/>
          <w:szCs w:val="28"/>
          <w:lang w:val="ru-RU"/>
        </w:rPr>
        <w:t>не происходит декомпозиции государственных программ на уровень местного самоуправления</w:t>
      </w:r>
      <w:r w:rsidRPr="00EA4CF9">
        <w:rPr>
          <w:rFonts w:ascii="Times New Roman" w:eastAsia="Calibri" w:hAnsi="Times New Roman" w:cs="Times New Roman"/>
          <w:sz w:val="28"/>
          <w:szCs w:val="28"/>
          <w:lang w:val="ru-RU"/>
        </w:rPr>
        <w:t>. Существующий механизм управления сферой культуры характеризуется обособленной деятельностью, наличием правовых барьеров и отсутствием экономических стимулов на пути объединения ресурсов государства, гражданского и частного сектора, неразвитостью механизмов вхождения культуры в рыночную среду.</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На местном уровне решаются задачи по предоставлению жизненно важных инфраструктурных услуг и облегчения к ним доступа. Система предоставления государственных и муниципальных услуг в настоящее время находится на этапе стандартизации, регламентации услуг, выработки механизмов предоставления по отдельным государственным полномочиям.</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При включении муниципальных услуг в дополнительный перечень, эти услуги должны соответствовать всем критериям муниципальных услуг, включая основаниям для платности муниципальной услуги. Одним из главных условий формирования дополнительного перечня муниципальных услуг является возможности местного бюджета.</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Постановлением Правительства КР от 19.12.2014 года №715, утверждена Временная методика расчёта объёма трансфертов, предоставляемых местным бюджетам из республиканского бюджета для осуществления отдельных делегированных государственных полномочий, согласно которой начиная с 2015 года в республиканском бюджете предусматриваются необходимые финансовые средства, </w:t>
      </w:r>
      <w:r w:rsidRPr="00EA4CF9">
        <w:rPr>
          <w:rFonts w:ascii="Times New Roman" w:eastAsia="Calibri" w:hAnsi="Times New Roman" w:cs="Times New Roman"/>
          <w:b/>
          <w:sz w:val="28"/>
          <w:szCs w:val="28"/>
          <w:lang w:val="ru-RU"/>
        </w:rPr>
        <w:t>однако сферы культуры в данном списке нет</w:t>
      </w:r>
      <w:r w:rsidRPr="00EA4CF9">
        <w:rPr>
          <w:rFonts w:ascii="Times New Roman" w:eastAsia="Calibri" w:hAnsi="Times New Roman" w:cs="Times New Roman"/>
          <w:sz w:val="28"/>
          <w:szCs w:val="28"/>
          <w:lang w:val="ru-RU"/>
        </w:rPr>
        <w:t xml:space="preserve">.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Существующий разрыв между потребностями местного сообщества в сфере культуры и возможностями власти эти потребности удовлетворить </w:t>
      </w:r>
      <w:r w:rsidRPr="00EA4CF9">
        <w:rPr>
          <w:rFonts w:ascii="Times New Roman" w:eastAsia="Calibri" w:hAnsi="Times New Roman" w:cs="Times New Roman"/>
          <w:sz w:val="28"/>
          <w:szCs w:val="28"/>
          <w:lang w:val="ru-RU"/>
        </w:rPr>
        <w:lastRenderedPageBreak/>
        <w:t>вызывает негативные последствия, связанные с ростом внутренней и внешней миграции, маргинализацией населения, ростом религиозного экстремизма.</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Профессиональное искусство</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proofErr w:type="gramStart"/>
      <w:r w:rsidRPr="00EA4CF9">
        <w:rPr>
          <w:rFonts w:ascii="Times New Roman" w:eastAsia="Calibri" w:hAnsi="Times New Roman" w:cs="Times New Roman"/>
          <w:sz w:val="28"/>
          <w:szCs w:val="28"/>
          <w:lang w:val="ru-RU"/>
        </w:rPr>
        <w:t>Развитие профессионального искусства институционально связано с деятельностью 61 государственного учреждения культуры со штатной численностью работников - 3177 штатных единиц, включая основной персонал (2376 штатных единиц - 75%), младший (325 штатных единиц - 10%) и технический (476 штатных единиц - 15%) обслуживающий персонал.</w:t>
      </w:r>
      <w:proofErr w:type="gramEnd"/>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Система образования сферы к</w:t>
      </w:r>
      <w:r w:rsidR="007B6BB3">
        <w:rPr>
          <w:rFonts w:ascii="Times New Roman" w:eastAsia="Calibri" w:hAnsi="Times New Roman" w:cs="Times New Roman"/>
          <w:sz w:val="28"/>
          <w:szCs w:val="28"/>
          <w:lang w:val="ru-RU"/>
        </w:rPr>
        <w:t>ультуры включает деятельность 61</w:t>
      </w:r>
      <w:r w:rsidRPr="00EA4CF9">
        <w:rPr>
          <w:rFonts w:ascii="Times New Roman" w:eastAsia="Calibri" w:hAnsi="Times New Roman" w:cs="Times New Roman"/>
          <w:sz w:val="28"/>
          <w:szCs w:val="28"/>
          <w:lang w:val="ru-RU"/>
        </w:rPr>
        <w:t xml:space="preserve"> детских музыкальных школ, 5 детских художественных школ, 11 детских школ искусств, 8 средних специализированных профессиональных учреждений (далее - сспуз) и 2 высших учебных заведений (далее - вуз). В данной сфере обучается более 15,0 тыс. студентов и учащихся, работают более 2,0 тыс. преподавателей.</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За рамками государственных образовательных стандартов в Кыргызской Республике появились дополнительные или альтернативные образовательные программы в области культуры и искусства, которые реализуются во внешкольных, дошкольных образовательных организациях, школах и других организациях на добровольных началах.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 стране сегодня нет соответствующих площадок для привлечения международных конкурсов, фестивалей, выставочных проектов, делового туризма. Практически вся сеть учреждений сферы культуры имеет устаревшую материально-техническую базу, характеризующуюся аварийностью, затратным коммунальным обслуживанием, отсутствием условий для хранения реквизита и экспонатов.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proofErr w:type="gramStart"/>
      <w:r w:rsidRPr="00EA4CF9">
        <w:rPr>
          <w:rFonts w:ascii="Times New Roman" w:eastAsia="Calibri" w:hAnsi="Times New Roman" w:cs="Times New Roman"/>
          <w:sz w:val="28"/>
          <w:szCs w:val="28"/>
          <w:lang w:val="ru-RU"/>
        </w:rPr>
        <w:t>Завершена капитальная реконструкция Национального исторического музея и завершён капитальный ремонт Кыргызского национального академического театра оперы и балета им. А.Малдыбаева, на этапе реконструкции Кыргызский национальный драматический театр им. Т.Абдумомунова, Государственный национальный русский театр драмы им. Ч.Айтматова, Кыргызский национальный музей изобраз</w:t>
      </w:r>
      <w:r w:rsidR="007B6BB3">
        <w:rPr>
          <w:rFonts w:ascii="Times New Roman" w:eastAsia="Calibri" w:hAnsi="Times New Roman" w:cs="Times New Roman"/>
          <w:sz w:val="28"/>
          <w:szCs w:val="28"/>
          <w:lang w:val="ru-RU"/>
        </w:rPr>
        <w:t>ительных искусств им. Г.Айтиева, Ошский областной национальный драматический театр им. С. Ибраимова.</w:t>
      </w:r>
      <w:proofErr w:type="gramEnd"/>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За последние годы профессиональное искусство в основном развивалось усилиями самих деятелей искусства и творческих коллективов. Сегодня плодотворная деятельность государства связана с отдельными творческими союзами и ассоциациями, такими как Союз кинематографистов Кыргызской Республики и Союз художников Кыргызской Республики. С другими из них (Союз писателей Кыргызской Республики, Союз композиторов Кыргызской Республики, Союз театральных деятелей Кыргызской Республики) взаимодействие происходит на формальном уровне.</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Сфера профессионального искусства имеет следующие слабые места: </w:t>
      </w:r>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 xml:space="preserve">недостаточное финансирование - не обновляется репертуар, отсутствует гастрольная деятельность по стране и за рубежом, </w:t>
      </w:r>
      <w:r w:rsidRPr="00EA4CF9">
        <w:rPr>
          <w:rFonts w:ascii="Times New Roman" w:hAnsi="Times New Roman"/>
          <w:sz w:val="28"/>
          <w:szCs w:val="28"/>
          <w:lang w:val="ru-RU" w:eastAsia="ru-RU"/>
        </w:rPr>
        <w:lastRenderedPageBreak/>
        <w:t>материально-техническая база приходит в негодность, не внедряются новое оборудование и информационные технологии;</w:t>
      </w:r>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отсутствует правоприменительная практика по внедрению механизмов государственных заказов на творческие продукты и формированию стимулов на их производство - практически не создаются новые произведения театрального, музыкального, изобразительного и циркового искусства, а также снижается или совсем теряется профессионально-художественный потенциал этих учреждений;</w:t>
      </w:r>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неразвитость коммуникативных площадок для взаимодействия и обмена опытом творческих деятелей, а также отсутствия современных выставочных площадей - отечественные представители профессионального искусства слабо интегрированы в международные культурные процессы;</w:t>
      </w:r>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неразрешённость вопросов по адаптации трудового законодательства в сфере культуры, с учётом особенностей творческих работ, к динамике рынка труда и занятости - имеет место низкий уровень мотивации работников, профессиональное искусство остро нуждается в квалифицированных кадрах: режиссерах, продюсерах, менеджерах гастрольной концертной и театральной деятельности в республике и за рубежом, а также в технических специалистах;</w:t>
      </w:r>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proofErr w:type="gramStart"/>
      <w:r w:rsidRPr="00EA4CF9">
        <w:rPr>
          <w:rFonts w:ascii="Times New Roman" w:hAnsi="Times New Roman"/>
          <w:sz w:val="28"/>
          <w:szCs w:val="28"/>
          <w:lang w:val="ru-RU" w:eastAsia="ru-RU"/>
        </w:rPr>
        <w:t>в учреждениях культуры, особенно в региональных, сохраняется дефицит квалифицированных кадров;</w:t>
      </w:r>
      <w:proofErr w:type="gramEnd"/>
    </w:p>
    <w:p w:rsidR="004634DC" w:rsidRPr="00EA4CF9" w:rsidRDefault="004634DC" w:rsidP="00AA713D">
      <w:pPr>
        <w:pStyle w:val="a5"/>
        <w:numPr>
          <w:ilvl w:val="0"/>
          <w:numId w:val="8"/>
        </w:numPr>
        <w:spacing w:after="0" w:line="240" w:lineRule="auto"/>
        <w:ind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слабое внимание в поддержке формирования истории искусств - не развиваются такие прикладные науки искусства, как искусствоведение, культурология, культурная антропология.</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Несмотря на сложившуюся ситуацию, отмечается активная деятельность некоторых учреждений культуры, которые предпринимают попытки развивать свою деятельность за счет внедрения, использования новых методов управления и привлечения дополнительных ресурсов. </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В   условиях </w:t>
      </w:r>
      <w:proofErr w:type="gramStart"/>
      <w:r w:rsidRPr="00EA4CF9">
        <w:rPr>
          <w:rFonts w:ascii="Times New Roman" w:eastAsia="Times New Roman" w:hAnsi="Times New Roman" w:cs="Times New Roman"/>
          <w:sz w:val="28"/>
          <w:szCs w:val="28"/>
          <w:lang w:val="ru-RU" w:eastAsia="ru-RU"/>
        </w:rPr>
        <w:t>скромного</w:t>
      </w:r>
      <w:proofErr w:type="gramEnd"/>
      <w:r w:rsidRPr="00EA4CF9">
        <w:rPr>
          <w:rFonts w:ascii="Times New Roman" w:eastAsia="Times New Roman" w:hAnsi="Times New Roman" w:cs="Times New Roman"/>
          <w:sz w:val="28"/>
          <w:szCs w:val="28"/>
          <w:lang w:val="ru-RU" w:eastAsia="ru-RU"/>
        </w:rPr>
        <w:t>, по меркам мировой киноиндустрии выделенных бюджетов, национальные фильмы активно участвуют в международных кинофестивалях и завоевывают престижные награды: «Курманжан датка», «</w:t>
      </w:r>
      <w:proofErr w:type="spellStart"/>
      <w:r w:rsidRPr="00EA4CF9">
        <w:rPr>
          <w:rFonts w:ascii="Times New Roman" w:eastAsia="Times New Roman" w:hAnsi="Times New Roman" w:cs="Times New Roman"/>
          <w:sz w:val="28"/>
          <w:szCs w:val="28"/>
          <w:lang w:val="ru-RU" w:eastAsia="ru-RU"/>
        </w:rPr>
        <w:t>Коч</w:t>
      </w:r>
      <w:proofErr w:type="spellEnd"/>
      <w:r w:rsidRPr="00EA4CF9">
        <w:rPr>
          <w:rFonts w:ascii="Times New Roman" w:eastAsia="Times New Roman" w:hAnsi="Times New Roman" w:cs="Times New Roman"/>
          <w:sz w:val="28"/>
          <w:szCs w:val="28"/>
          <w:lang w:val="ru-RU" w:eastAsia="ru-RU"/>
        </w:rPr>
        <w:t>», «Асмандын алдында», «</w:t>
      </w:r>
      <w:proofErr w:type="spellStart"/>
      <w:r w:rsidRPr="00EA4CF9">
        <w:rPr>
          <w:rFonts w:ascii="Times New Roman" w:eastAsia="Times New Roman" w:hAnsi="Times New Roman" w:cs="Times New Roman"/>
          <w:sz w:val="28"/>
          <w:szCs w:val="28"/>
          <w:lang w:val="ru-RU" w:eastAsia="ru-RU"/>
        </w:rPr>
        <w:t>Атанын</w:t>
      </w:r>
      <w:proofErr w:type="spellEnd"/>
      <w:r w:rsidRPr="00EA4CF9">
        <w:rPr>
          <w:rFonts w:ascii="Times New Roman" w:eastAsia="Times New Roman" w:hAnsi="Times New Roman" w:cs="Times New Roman"/>
          <w:sz w:val="28"/>
          <w:szCs w:val="28"/>
          <w:lang w:val="ru-RU" w:eastAsia="ru-RU"/>
        </w:rPr>
        <w:t xml:space="preserve"> </w:t>
      </w:r>
      <w:proofErr w:type="spellStart"/>
      <w:r w:rsidRPr="00EA4CF9">
        <w:rPr>
          <w:rFonts w:ascii="Times New Roman" w:eastAsia="Times New Roman" w:hAnsi="Times New Roman" w:cs="Times New Roman"/>
          <w:sz w:val="28"/>
          <w:szCs w:val="28"/>
          <w:lang w:val="ru-RU" w:eastAsia="ru-RU"/>
        </w:rPr>
        <w:t>керээзи</w:t>
      </w:r>
      <w:proofErr w:type="spellEnd"/>
      <w:r w:rsidRPr="00EA4CF9">
        <w:rPr>
          <w:rFonts w:ascii="Times New Roman" w:eastAsia="Times New Roman" w:hAnsi="Times New Roman" w:cs="Times New Roman"/>
          <w:sz w:val="28"/>
          <w:szCs w:val="28"/>
          <w:lang w:val="ru-RU" w:eastAsia="ru-RU"/>
        </w:rPr>
        <w:t>», «Кентавр», «</w:t>
      </w:r>
      <w:proofErr w:type="spellStart"/>
      <w:r w:rsidRPr="00EA4CF9">
        <w:rPr>
          <w:rFonts w:ascii="Times New Roman" w:eastAsia="Times New Roman" w:hAnsi="Times New Roman" w:cs="Times New Roman"/>
          <w:sz w:val="28"/>
          <w:szCs w:val="28"/>
          <w:lang w:val="ru-RU" w:eastAsia="ru-RU"/>
        </w:rPr>
        <w:t>Сутак</w:t>
      </w:r>
      <w:proofErr w:type="spellEnd"/>
      <w:r w:rsidRPr="00EA4CF9">
        <w:rPr>
          <w:rFonts w:ascii="Times New Roman" w:eastAsia="Times New Roman" w:hAnsi="Times New Roman" w:cs="Times New Roman"/>
          <w:sz w:val="28"/>
          <w:szCs w:val="28"/>
          <w:lang w:val="ru-RU" w:eastAsia="ru-RU"/>
        </w:rPr>
        <w:t>»</w:t>
      </w:r>
      <w:proofErr w:type="gramStart"/>
      <w:r w:rsidRPr="00EA4CF9">
        <w:rPr>
          <w:rFonts w:ascii="Times New Roman" w:eastAsia="Times New Roman" w:hAnsi="Times New Roman" w:cs="Times New Roman"/>
          <w:sz w:val="28"/>
          <w:szCs w:val="28"/>
          <w:lang w:val="ru-RU" w:eastAsia="ru-RU"/>
        </w:rPr>
        <w:t>,«</w:t>
      </w:r>
      <w:proofErr w:type="spellStart"/>
      <w:proofErr w:type="gramEnd"/>
      <w:r w:rsidRPr="00EA4CF9">
        <w:rPr>
          <w:rFonts w:ascii="Times New Roman" w:eastAsia="Times New Roman" w:hAnsi="Times New Roman" w:cs="Times New Roman"/>
          <w:sz w:val="28"/>
          <w:szCs w:val="28"/>
          <w:lang w:val="ru-RU" w:eastAsia="ru-RU"/>
        </w:rPr>
        <w:t>Саякбай</w:t>
      </w:r>
      <w:proofErr w:type="spellEnd"/>
      <w:r w:rsidRPr="00EA4CF9">
        <w:rPr>
          <w:rFonts w:ascii="Times New Roman" w:eastAsia="Times New Roman" w:hAnsi="Times New Roman" w:cs="Times New Roman"/>
          <w:sz w:val="28"/>
          <w:szCs w:val="28"/>
          <w:lang w:val="ru-RU" w:eastAsia="ru-RU"/>
        </w:rPr>
        <w:t>»,«</w:t>
      </w:r>
      <w:proofErr w:type="spellStart"/>
      <w:r w:rsidRPr="00EA4CF9">
        <w:rPr>
          <w:rFonts w:ascii="Times New Roman" w:eastAsia="Times New Roman" w:hAnsi="Times New Roman" w:cs="Times New Roman"/>
          <w:sz w:val="28"/>
          <w:szCs w:val="28"/>
          <w:lang w:val="ru-RU" w:eastAsia="ru-RU"/>
        </w:rPr>
        <w:t>Тунку</w:t>
      </w:r>
      <w:proofErr w:type="spellEnd"/>
      <w:r w:rsidRPr="00EA4CF9">
        <w:rPr>
          <w:rFonts w:ascii="Times New Roman" w:eastAsia="Times New Roman" w:hAnsi="Times New Roman" w:cs="Times New Roman"/>
          <w:sz w:val="28"/>
          <w:szCs w:val="28"/>
          <w:lang w:val="ru-RU" w:eastAsia="ru-RU"/>
        </w:rPr>
        <w:t xml:space="preserve"> кырсык», «</w:t>
      </w:r>
      <w:proofErr w:type="spellStart"/>
      <w:r w:rsidRPr="00EA4CF9">
        <w:rPr>
          <w:rFonts w:ascii="Times New Roman" w:eastAsia="Times New Roman" w:hAnsi="Times New Roman" w:cs="Times New Roman"/>
          <w:sz w:val="28"/>
          <w:szCs w:val="28"/>
          <w:lang w:val="ru-RU" w:eastAsia="ru-RU"/>
        </w:rPr>
        <w:t>Мунабия</w:t>
      </w:r>
      <w:proofErr w:type="spellEnd"/>
      <w:r w:rsidRPr="00EA4CF9">
        <w:rPr>
          <w:rFonts w:ascii="Times New Roman" w:eastAsia="Times New Roman" w:hAnsi="Times New Roman" w:cs="Times New Roman"/>
          <w:sz w:val="28"/>
          <w:szCs w:val="28"/>
          <w:lang w:val="ru-RU" w:eastAsia="ru-RU"/>
        </w:rPr>
        <w:t>»,  «</w:t>
      </w:r>
      <w:proofErr w:type="spellStart"/>
      <w:r w:rsidRPr="00EA4CF9">
        <w:rPr>
          <w:rFonts w:ascii="Times New Roman" w:eastAsia="Times New Roman" w:hAnsi="Times New Roman" w:cs="Times New Roman"/>
          <w:sz w:val="28"/>
          <w:szCs w:val="28"/>
          <w:lang w:val="ru-RU" w:eastAsia="ru-RU"/>
        </w:rPr>
        <w:t>Делбирим</w:t>
      </w:r>
      <w:proofErr w:type="spellEnd"/>
      <w:r w:rsidRPr="00EA4CF9">
        <w:rPr>
          <w:rFonts w:ascii="Times New Roman" w:eastAsia="Times New Roman" w:hAnsi="Times New Roman" w:cs="Times New Roman"/>
          <w:sz w:val="28"/>
          <w:szCs w:val="28"/>
          <w:lang w:val="ru-RU" w:eastAsia="ru-RU"/>
        </w:rPr>
        <w:t>», «Аврора», «</w:t>
      </w:r>
      <w:proofErr w:type="spellStart"/>
      <w:r w:rsidRPr="00EA4CF9">
        <w:rPr>
          <w:rFonts w:ascii="Times New Roman" w:eastAsia="Times New Roman" w:hAnsi="Times New Roman" w:cs="Times New Roman"/>
          <w:sz w:val="28"/>
          <w:szCs w:val="28"/>
          <w:lang w:val="ru-RU" w:eastAsia="ru-RU"/>
        </w:rPr>
        <w:t>Жоо</w:t>
      </w:r>
      <w:proofErr w:type="spellEnd"/>
      <w:r w:rsidRPr="00EA4CF9">
        <w:rPr>
          <w:rFonts w:ascii="Times New Roman" w:eastAsia="Times New Roman" w:hAnsi="Times New Roman" w:cs="Times New Roman"/>
          <w:sz w:val="28"/>
          <w:szCs w:val="28"/>
          <w:lang w:val="ru-RU" w:eastAsia="ru-RU"/>
        </w:rPr>
        <w:t xml:space="preserve"> </w:t>
      </w:r>
      <w:proofErr w:type="spellStart"/>
      <w:r w:rsidRPr="00EA4CF9">
        <w:rPr>
          <w:rFonts w:ascii="Times New Roman" w:eastAsia="Times New Roman" w:hAnsi="Times New Roman" w:cs="Times New Roman"/>
          <w:sz w:val="28"/>
          <w:szCs w:val="28"/>
          <w:lang w:val="ru-RU" w:eastAsia="ru-RU"/>
        </w:rPr>
        <w:t>кулук</w:t>
      </w:r>
      <w:proofErr w:type="spellEnd"/>
      <w:r w:rsidRPr="00EA4CF9">
        <w:rPr>
          <w:rFonts w:ascii="Times New Roman" w:eastAsia="Times New Roman" w:hAnsi="Times New Roman" w:cs="Times New Roman"/>
          <w:sz w:val="28"/>
          <w:szCs w:val="28"/>
          <w:lang w:val="ru-RU" w:eastAsia="ru-RU"/>
        </w:rPr>
        <w:t>», «</w:t>
      </w:r>
      <w:proofErr w:type="spellStart"/>
      <w:r w:rsidRPr="00EA4CF9">
        <w:rPr>
          <w:rFonts w:ascii="Times New Roman" w:eastAsia="Times New Roman" w:hAnsi="Times New Roman" w:cs="Times New Roman"/>
          <w:sz w:val="28"/>
          <w:szCs w:val="28"/>
          <w:lang w:val="ru-RU" w:eastAsia="ru-RU"/>
        </w:rPr>
        <w:t>Дарак</w:t>
      </w:r>
      <w:proofErr w:type="spellEnd"/>
      <w:r w:rsidRPr="00EA4CF9">
        <w:rPr>
          <w:rFonts w:ascii="Times New Roman" w:eastAsia="Times New Roman" w:hAnsi="Times New Roman" w:cs="Times New Roman"/>
          <w:sz w:val="28"/>
          <w:szCs w:val="28"/>
          <w:lang w:val="ru-RU" w:eastAsia="ru-RU"/>
        </w:rPr>
        <w:t xml:space="preserve"> </w:t>
      </w:r>
      <w:proofErr w:type="spellStart"/>
      <w:r w:rsidRPr="00EA4CF9">
        <w:rPr>
          <w:rFonts w:ascii="Times New Roman" w:eastAsia="Times New Roman" w:hAnsi="Times New Roman" w:cs="Times New Roman"/>
          <w:sz w:val="28"/>
          <w:szCs w:val="28"/>
          <w:lang w:val="ru-RU" w:eastAsia="ru-RU"/>
        </w:rPr>
        <w:t>ыры</w:t>
      </w:r>
      <w:proofErr w:type="spellEnd"/>
      <w:r w:rsidRPr="00EA4CF9">
        <w:rPr>
          <w:rFonts w:ascii="Times New Roman" w:eastAsia="Times New Roman" w:hAnsi="Times New Roman" w:cs="Times New Roman"/>
          <w:sz w:val="28"/>
          <w:szCs w:val="28"/>
          <w:lang w:val="ru-RU" w:eastAsia="ru-RU"/>
        </w:rPr>
        <w:t xml:space="preserve">». За период с 2015 года по настоящее время национальные </w:t>
      </w:r>
      <w:r w:rsidR="007B6BB3">
        <w:rPr>
          <w:rFonts w:ascii="Times New Roman" w:eastAsia="Times New Roman" w:hAnsi="Times New Roman" w:cs="Times New Roman"/>
          <w:sz w:val="28"/>
          <w:szCs w:val="28"/>
          <w:lang w:val="ru-RU" w:eastAsia="ru-RU"/>
        </w:rPr>
        <w:t xml:space="preserve">фильмы </w:t>
      </w:r>
      <w:r w:rsidRPr="00EA4CF9">
        <w:rPr>
          <w:rFonts w:ascii="Times New Roman" w:eastAsia="Times New Roman" w:hAnsi="Times New Roman" w:cs="Times New Roman"/>
          <w:sz w:val="28"/>
          <w:szCs w:val="28"/>
          <w:lang w:val="ru-RU" w:eastAsia="ru-RU"/>
        </w:rPr>
        <w:t xml:space="preserve">завоевали всего 29 призов и наград МКФ. Для реализации фильмов по линии госзаказа необходима модернизация производственно-технической базы киностудии на уровне международных стандартов. </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rPr>
        <w:t xml:space="preserve">В Кыргызстане только киноиндустрия и туристская индустрия смогли </w:t>
      </w:r>
      <w:r w:rsidRPr="00EA4CF9">
        <w:rPr>
          <w:rFonts w:ascii="Times New Roman" w:eastAsia="Calibri" w:hAnsi="Times New Roman" w:cs="Times New Roman"/>
          <w:sz w:val="28"/>
          <w:szCs w:val="28"/>
          <w:lang w:val="ru-RU"/>
        </w:rPr>
        <w:t xml:space="preserve">более-менее </w:t>
      </w:r>
      <w:r w:rsidRPr="00EA4CF9">
        <w:rPr>
          <w:rFonts w:ascii="Times New Roman" w:eastAsia="Calibri" w:hAnsi="Times New Roman" w:cs="Times New Roman"/>
          <w:sz w:val="28"/>
          <w:szCs w:val="28"/>
        </w:rPr>
        <w:t xml:space="preserve">адаптироваться к новым экономическим условиям, сохранить по сравнению с другими видами деятельности и культурных практик относительную целостность, выпускают вполне конкурентоспособную на </w:t>
      </w:r>
      <w:r w:rsidRPr="00EA4CF9">
        <w:rPr>
          <w:rFonts w:ascii="Times New Roman" w:eastAsia="Calibri" w:hAnsi="Times New Roman" w:cs="Times New Roman"/>
          <w:sz w:val="28"/>
          <w:szCs w:val="28"/>
        </w:rPr>
        <w:lastRenderedPageBreak/>
        <w:t>внутреннем рынке продукцию и предоставляют востребованные потребителем услуги досуга.</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 xml:space="preserve">В Кыргызстане, в условиях ограниченности ресурсов, невозможно одновременно развивать все виды профессиональных искусств. На каждом отрезке времени приходится выбирать приоритеты и необходимо создавать программы поддержки профессиональных искусств. </w:t>
      </w:r>
    </w:p>
    <w:p w:rsidR="00F945C7" w:rsidRPr="00EA4CF9" w:rsidRDefault="00F945C7" w:rsidP="00AA713D">
      <w:pPr>
        <w:spacing w:after="0" w:line="240" w:lineRule="auto"/>
        <w:ind w:firstLine="851"/>
        <w:jc w:val="both"/>
        <w:rPr>
          <w:rFonts w:ascii="Times New Roman" w:eastAsia="Times New Roman" w:hAnsi="Times New Roman" w:cs="Times New Roman"/>
          <w:sz w:val="28"/>
          <w:szCs w:val="28"/>
          <w:lang w:eastAsia="ru-RU"/>
        </w:rPr>
      </w:pPr>
      <w:r w:rsidRPr="00EA4CF9">
        <w:rPr>
          <w:rFonts w:ascii="Times New Roman" w:eastAsia="Times New Roman" w:hAnsi="Times New Roman" w:cs="Times New Roman"/>
          <w:sz w:val="28"/>
          <w:szCs w:val="28"/>
          <w:lang w:val="ru-RU" w:eastAsia="ru-RU"/>
        </w:rPr>
        <w:t xml:space="preserve">Для создания условий развития культурного туризма необходимо сформировать устойчивый </w:t>
      </w:r>
      <w:r w:rsidRPr="00EA4CF9">
        <w:rPr>
          <w:rFonts w:ascii="Times New Roman" w:eastAsia="Times New Roman" w:hAnsi="Times New Roman" w:cs="Times New Roman"/>
          <w:sz w:val="28"/>
          <w:szCs w:val="28"/>
          <w:lang w:eastAsia="ru-RU"/>
        </w:rPr>
        <w:t xml:space="preserve">Календарь </w:t>
      </w:r>
      <w:r w:rsidRPr="00EA4CF9">
        <w:rPr>
          <w:rFonts w:ascii="Times New Roman" w:eastAsia="Times New Roman" w:hAnsi="Times New Roman" w:cs="Times New Roman"/>
          <w:sz w:val="28"/>
          <w:szCs w:val="28"/>
          <w:lang w:val="ru-RU" w:eastAsia="ru-RU"/>
        </w:rPr>
        <w:t xml:space="preserve">культурных </w:t>
      </w:r>
      <w:r w:rsidRPr="00EA4CF9">
        <w:rPr>
          <w:rFonts w:ascii="Times New Roman" w:eastAsia="Times New Roman" w:hAnsi="Times New Roman" w:cs="Times New Roman"/>
          <w:sz w:val="28"/>
          <w:szCs w:val="28"/>
          <w:lang w:eastAsia="ru-RU"/>
        </w:rPr>
        <w:t>событий</w:t>
      </w:r>
      <w:r w:rsidRPr="00EA4CF9">
        <w:rPr>
          <w:rFonts w:ascii="Times New Roman" w:eastAsia="Times New Roman" w:hAnsi="Times New Roman" w:cs="Times New Roman"/>
          <w:sz w:val="28"/>
          <w:szCs w:val="28"/>
          <w:lang w:val="ru-RU" w:eastAsia="ru-RU"/>
        </w:rPr>
        <w:t xml:space="preserve">. </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Образование и наука</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В настоящее время в учебных заведениях слабая материально-техническая база и недостаточное оснащение музыкальными инструментами, нотными изданиями, учебниками и учебными пособиями, а также отсутствие новых методик преподавания, что отражается на качестве образования. Кроме того, отрасль остро нуждается в таких кадрах, как музейные работники, реставраторы, художественные декораторы, театральные критики, арт-менеджеры, так как в вузах республики по данным специальностям специалисты не готовятся. Низкий уровень подготовки таких специалистов как режиссеры, операторы, искусствоведы, артисты балета, звукооператоры, осветители, гримеры. Отсутствуют соответствующие условия для привлечения выпускников в учреждения культуры. Дефицит кадров наиболее ощущается в регионах республики.</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Развитие прикладной науки является необходимым условием развития культуры, должна стать предметом для пристального внимания исследователей. Разработка содержательных аспектов культурной политики должна быть доверена на конкурсной основе любым творческим группам через инструментарий государственного заказа, а не только вузам и подразделениям Национальной академии наук.</w:t>
      </w:r>
    </w:p>
    <w:p w:rsidR="004634DC" w:rsidRPr="00EA4CF9" w:rsidRDefault="004634DC" w:rsidP="00AA713D">
      <w:pPr>
        <w:spacing w:after="0" w:line="240" w:lineRule="auto"/>
        <w:ind w:firstLine="851"/>
        <w:jc w:val="both"/>
        <w:rPr>
          <w:rFonts w:ascii="Times New Roman" w:eastAsia="Calibri" w:hAnsi="Times New Roman" w:cs="Times New Roman"/>
          <w:b/>
          <w:sz w:val="28"/>
          <w:szCs w:val="28"/>
          <w:lang w:val="ru-RU"/>
        </w:rPr>
      </w:pPr>
      <w:r w:rsidRPr="00EA4CF9">
        <w:rPr>
          <w:rFonts w:ascii="Times New Roman" w:eastAsia="Calibri" w:hAnsi="Times New Roman" w:cs="Times New Roman"/>
          <w:b/>
          <w:sz w:val="28"/>
          <w:szCs w:val="28"/>
          <w:lang w:val="ru-RU"/>
        </w:rPr>
        <w:t>Историко-культурное наследие</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В Государственном списке памятников истории и культуры Кыргызской Республики республиканского значения насчитывается 583 памятника истории, из которых 349 </w:t>
      </w:r>
      <w:r w:rsidRPr="00EA4CF9">
        <w:rPr>
          <w:rFonts w:ascii="Times New Roman" w:eastAsia="Times New Roman" w:hAnsi="Times New Roman" w:cs="Times New Roman"/>
          <w:b/>
          <w:sz w:val="28"/>
          <w:szCs w:val="28"/>
          <w:lang w:val="ru-RU" w:eastAsia="ru-RU"/>
        </w:rPr>
        <w:t>не имеют паспортов</w:t>
      </w:r>
      <w:r w:rsidRPr="00EA4CF9">
        <w:rPr>
          <w:rFonts w:ascii="Times New Roman" w:eastAsia="Times New Roman" w:hAnsi="Times New Roman" w:cs="Times New Roman"/>
          <w:sz w:val="28"/>
          <w:szCs w:val="28"/>
          <w:lang w:val="ru-RU" w:eastAsia="ru-RU"/>
        </w:rPr>
        <w:t>, и 1269 памятников местного значения. Так же имеются более 2000 памятников не обследованных и неучтённых. Проблема учёта ярко выражена в регионах; если в городах ведется учёт памятников, то в некоторых районах страны отсутствует какое-либо понимание памятника, ведения учёта, охранных и сохранных мер.  Тем самым отсутствие списка местного значения ведёт за собой потерю памятников на местах. Неквалифицированные кадры на местах и недостаточное внимание местных органов власти приводит к уничтожению памятников.</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Из-за отсутствия закрепленных и юридически оформленных земель историко-культурного назначения, ситуация отрицательно сказывается на сохранении памятников археологии и приводит к их систематическому разрушению в результате проводимой хозяйственной деятельности. Так, например, на территории республики в результате проведения хозяйственной и иной деятельности, подвергаются разрушению более 80% выявленных </w:t>
      </w:r>
      <w:r w:rsidRPr="00EA4CF9">
        <w:rPr>
          <w:rFonts w:ascii="Times New Roman" w:eastAsia="Times New Roman" w:hAnsi="Times New Roman" w:cs="Times New Roman"/>
          <w:sz w:val="28"/>
          <w:szCs w:val="28"/>
          <w:lang w:val="ru-RU" w:eastAsia="ru-RU"/>
        </w:rPr>
        <w:lastRenderedPageBreak/>
        <w:t>памятников археологии. Если со статусом земельных участков, занятых памятниками, не будет решён, то большая часть таких памятников в ближайшие годы будет полностью или в значительной мере утрачена.</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За последнее 10 лет в Список Всемирного наследия ЮНЕСКО включены 4 недвижимых объекта историко-культурного наследия из Кыргызской Республики: «Священная гора - «Сулайман-Тоо», средневековые городища «Красная Речка» (Невакет), «Ак-Бешим» (</w:t>
      </w:r>
      <w:proofErr w:type="spellStart"/>
      <w:r w:rsidRPr="00EA4CF9">
        <w:rPr>
          <w:rFonts w:ascii="Times New Roman" w:eastAsia="Times New Roman" w:hAnsi="Times New Roman" w:cs="Times New Roman"/>
          <w:sz w:val="28"/>
          <w:szCs w:val="28"/>
          <w:lang w:val="ru-RU" w:eastAsia="ru-RU"/>
        </w:rPr>
        <w:t>Суяб</w:t>
      </w:r>
      <w:proofErr w:type="spellEnd"/>
      <w:r w:rsidRPr="00EA4CF9">
        <w:rPr>
          <w:rFonts w:ascii="Times New Roman" w:eastAsia="Times New Roman" w:hAnsi="Times New Roman" w:cs="Times New Roman"/>
          <w:sz w:val="28"/>
          <w:szCs w:val="28"/>
          <w:lang w:val="ru-RU" w:eastAsia="ru-RU"/>
        </w:rPr>
        <w:t>) и «Бурана» (</w:t>
      </w:r>
      <w:proofErr w:type="spellStart"/>
      <w:r w:rsidRPr="00EA4CF9">
        <w:rPr>
          <w:rFonts w:ascii="Times New Roman" w:eastAsia="Times New Roman" w:hAnsi="Times New Roman" w:cs="Times New Roman"/>
          <w:sz w:val="28"/>
          <w:szCs w:val="28"/>
          <w:lang w:val="ru-RU" w:eastAsia="ru-RU"/>
        </w:rPr>
        <w:t>Баласагын</w:t>
      </w:r>
      <w:proofErr w:type="spellEnd"/>
      <w:r w:rsidRPr="00EA4CF9">
        <w:rPr>
          <w:rFonts w:ascii="Times New Roman" w:eastAsia="Times New Roman" w:hAnsi="Times New Roman" w:cs="Times New Roman"/>
          <w:sz w:val="28"/>
          <w:szCs w:val="28"/>
          <w:lang w:val="ru-RU" w:eastAsia="ru-RU"/>
        </w:rPr>
        <w:t xml:space="preserve">). </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В репрезентативный список "Нематериального культурного наследия ЮНЕСКО" с участием Кыргызской Республики были включены 5 заявок: национальная заявка "Искусство акынов, сказителей кыргызских эпосов", многонациональная заявка "Празднование </w:t>
      </w:r>
      <w:proofErr w:type="spellStart"/>
      <w:r w:rsidRPr="00EA4CF9">
        <w:rPr>
          <w:rFonts w:ascii="Times New Roman" w:eastAsia="Times New Roman" w:hAnsi="Times New Roman" w:cs="Times New Roman"/>
          <w:sz w:val="28"/>
          <w:szCs w:val="28"/>
          <w:lang w:val="ru-RU" w:eastAsia="ru-RU"/>
        </w:rPr>
        <w:t>Нооруза</w:t>
      </w:r>
      <w:proofErr w:type="spellEnd"/>
      <w:r w:rsidRPr="00EA4CF9">
        <w:rPr>
          <w:rFonts w:ascii="Times New Roman" w:eastAsia="Times New Roman" w:hAnsi="Times New Roman" w:cs="Times New Roman"/>
          <w:sz w:val="28"/>
          <w:szCs w:val="28"/>
          <w:lang w:val="ru-RU" w:eastAsia="ru-RU"/>
        </w:rPr>
        <w:t>", национальная заявка "Искусство изготовления кыргызских традиционных войлочных ковров "</w:t>
      </w:r>
      <w:proofErr w:type="spellStart"/>
      <w:r w:rsidRPr="00EA4CF9">
        <w:rPr>
          <w:rFonts w:ascii="Times New Roman" w:eastAsia="Times New Roman" w:hAnsi="Times New Roman" w:cs="Times New Roman"/>
          <w:sz w:val="28"/>
          <w:szCs w:val="28"/>
          <w:lang w:val="ru-RU" w:eastAsia="ru-RU"/>
        </w:rPr>
        <w:t>Ала-кийиз</w:t>
      </w:r>
      <w:proofErr w:type="spellEnd"/>
      <w:r w:rsidRPr="00EA4CF9">
        <w:rPr>
          <w:rFonts w:ascii="Times New Roman" w:eastAsia="Times New Roman" w:hAnsi="Times New Roman" w:cs="Times New Roman"/>
          <w:sz w:val="28"/>
          <w:szCs w:val="28"/>
          <w:lang w:val="ru-RU" w:eastAsia="ru-RU"/>
        </w:rPr>
        <w:t xml:space="preserve"> и </w:t>
      </w:r>
      <w:proofErr w:type="spellStart"/>
      <w:r w:rsidRPr="00EA4CF9">
        <w:rPr>
          <w:rFonts w:ascii="Times New Roman" w:eastAsia="Times New Roman" w:hAnsi="Times New Roman" w:cs="Times New Roman"/>
          <w:sz w:val="28"/>
          <w:szCs w:val="28"/>
          <w:lang w:val="ru-RU" w:eastAsia="ru-RU"/>
        </w:rPr>
        <w:t>Шырдак</w:t>
      </w:r>
      <w:proofErr w:type="spellEnd"/>
      <w:r w:rsidRPr="00EA4CF9">
        <w:rPr>
          <w:rFonts w:ascii="Times New Roman" w:eastAsia="Times New Roman" w:hAnsi="Times New Roman" w:cs="Times New Roman"/>
          <w:sz w:val="28"/>
          <w:szCs w:val="28"/>
          <w:lang w:val="ru-RU" w:eastAsia="ru-RU"/>
        </w:rPr>
        <w:t xml:space="preserve">", трилогия эпоса "Манас", совместно с Казахстаном "Традиционные знания и навыки по изготовлению юрты".   </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Для пропаганды и популяризации ИКН на постоянной основе проводятся фестивали и конкурсы, такие как: «Всемирный фестиваль эпосов народов мира", Международный фестиваль ремесленного искусства "Оймо", Международный фестиваль «</w:t>
      </w:r>
      <w:proofErr w:type="spellStart"/>
      <w:r w:rsidRPr="00EA4CF9">
        <w:rPr>
          <w:rFonts w:ascii="Times New Roman" w:eastAsia="Times New Roman" w:hAnsi="Times New Roman" w:cs="Times New Roman"/>
          <w:sz w:val="28"/>
          <w:szCs w:val="28"/>
          <w:lang w:val="ru-RU" w:eastAsia="ru-RU"/>
        </w:rPr>
        <w:t>Джаз_Бишкек_Весна</w:t>
      </w:r>
      <w:proofErr w:type="spellEnd"/>
      <w:r w:rsidRPr="00EA4CF9">
        <w:rPr>
          <w:rFonts w:ascii="Times New Roman" w:eastAsia="Times New Roman" w:hAnsi="Times New Roman" w:cs="Times New Roman"/>
          <w:sz w:val="28"/>
          <w:szCs w:val="28"/>
          <w:lang w:val="ru-RU" w:eastAsia="ru-RU"/>
        </w:rPr>
        <w:t>», Международный фестиваль «</w:t>
      </w:r>
      <w:proofErr w:type="spellStart"/>
      <w:r w:rsidRPr="00EA4CF9">
        <w:rPr>
          <w:rFonts w:ascii="Times New Roman" w:eastAsia="Times New Roman" w:hAnsi="Times New Roman" w:cs="Times New Roman"/>
          <w:sz w:val="28"/>
          <w:szCs w:val="28"/>
          <w:lang w:val="ru-RU" w:eastAsia="ru-RU"/>
        </w:rPr>
        <w:t>Tengri</w:t>
      </w:r>
      <w:proofErr w:type="spellEnd"/>
      <w:r w:rsidRPr="00EA4CF9">
        <w:rPr>
          <w:rFonts w:ascii="Times New Roman" w:eastAsia="Times New Roman" w:hAnsi="Times New Roman" w:cs="Times New Roman"/>
          <w:sz w:val="28"/>
          <w:szCs w:val="28"/>
          <w:lang w:val="ru-RU" w:eastAsia="ru-RU"/>
        </w:rPr>
        <w:t xml:space="preserve"> </w:t>
      </w:r>
      <w:proofErr w:type="spellStart"/>
      <w:r w:rsidRPr="00EA4CF9">
        <w:rPr>
          <w:rFonts w:ascii="Times New Roman" w:eastAsia="Times New Roman" w:hAnsi="Times New Roman" w:cs="Times New Roman"/>
          <w:sz w:val="28"/>
          <w:szCs w:val="28"/>
          <w:lang w:val="ru-RU" w:eastAsia="ru-RU"/>
        </w:rPr>
        <w:t>music</w:t>
      </w:r>
      <w:proofErr w:type="spellEnd"/>
      <w:r w:rsidRPr="00EA4CF9">
        <w:rPr>
          <w:rFonts w:ascii="Times New Roman" w:eastAsia="Times New Roman" w:hAnsi="Times New Roman" w:cs="Times New Roman"/>
          <w:sz w:val="28"/>
          <w:szCs w:val="28"/>
          <w:lang w:val="ru-RU" w:eastAsia="ru-RU"/>
        </w:rPr>
        <w:t xml:space="preserve">», Международный фестиваль акынов-импровизаторов "Айтыш", Международный фестиваль-конкурс тюрко-язычных стран "Иссык-Куль", Конкурс "Эл </w:t>
      </w:r>
      <w:proofErr w:type="spellStart"/>
      <w:r w:rsidRPr="00EA4CF9">
        <w:rPr>
          <w:rFonts w:ascii="Times New Roman" w:eastAsia="Times New Roman" w:hAnsi="Times New Roman" w:cs="Times New Roman"/>
          <w:sz w:val="28"/>
          <w:szCs w:val="28"/>
          <w:lang w:val="ru-RU" w:eastAsia="ru-RU"/>
        </w:rPr>
        <w:t>ичи</w:t>
      </w:r>
      <w:proofErr w:type="spellEnd"/>
      <w:r w:rsidRPr="00EA4CF9">
        <w:rPr>
          <w:rFonts w:ascii="Times New Roman" w:eastAsia="Times New Roman" w:hAnsi="Times New Roman" w:cs="Times New Roman"/>
          <w:sz w:val="28"/>
          <w:szCs w:val="28"/>
          <w:lang w:val="ru-RU" w:eastAsia="ru-RU"/>
        </w:rPr>
        <w:t xml:space="preserve"> - </w:t>
      </w:r>
      <w:proofErr w:type="spellStart"/>
      <w:r w:rsidRPr="00EA4CF9">
        <w:rPr>
          <w:rFonts w:ascii="Times New Roman" w:eastAsia="Times New Roman" w:hAnsi="Times New Roman" w:cs="Times New Roman"/>
          <w:sz w:val="28"/>
          <w:szCs w:val="28"/>
          <w:lang w:val="ru-RU" w:eastAsia="ru-RU"/>
        </w:rPr>
        <w:t>онор</w:t>
      </w:r>
      <w:proofErr w:type="spellEnd"/>
      <w:r w:rsidRPr="00EA4CF9">
        <w:rPr>
          <w:rFonts w:ascii="Times New Roman" w:eastAsia="Times New Roman" w:hAnsi="Times New Roman" w:cs="Times New Roman"/>
          <w:sz w:val="28"/>
          <w:szCs w:val="28"/>
          <w:lang w:val="ru-RU" w:eastAsia="ru-RU"/>
        </w:rPr>
        <w:t xml:space="preserve"> </w:t>
      </w:r>
      <w:proofErr w:type="spellStart"/>
      <w:r w:rsidRPr="00EA4CF9">
        <w:rPr>
          <w:rFonts w:ascii="Times New Roman" w:eastAsia="Times New Roman" w:hAnsi="Times New Roman" w:cs="Times New Roman"/>
          <w:sz w:val="28"/>
          <w:szCs w:val="28"/>
          <w:lang w:val="ru-RU" w:eastAsia="ru-RU"/>
        </w:rPr>
        <w:t>кенчи</w:t>
      </w:r>
      <w:proofErr w:type="spellEnd"/>
      <w:r w:rsidRPr="00EA4CF9">
        <w:rPr>
          <w:rFonts w:ascii="Times New Roman" w:eastAsia="Times New Roman" w:hAnsi="Times New Roman" w:cs="Times New Roman"/>
          <w:sz w:val="28"/>
          <w:szCs w:val="28"/>
          <w:lang w:val="ru-RU" w:eastAsia="ru-RU"/>
        </w:rPr>
        <w:t>", конкурс "</w:t>
      </w:r>
      <w:proofErr w:type="spellStart"/>
      <w:r w:rsidRPr="00EA4CF9">
        <w:rPr>
          <w:rFonts w:ascii="Times New Roman" w:eastAsia="Times New Roman" w:hAnsi="Times New Roman" w:cs="Times New Roman"/>
          <w:sz w:val="28"/>
          <w:szCs w:val="28"/>
          <w:lang w:val="ru-RU" w:eastAsia="ru-RU"/>
        </w:rPr>
        <w:t>Сармерден</w:t>
      </w:r>
      <w:proofErr w:type="spellEnd"/>
      <w:r w:rsidRPr="00EA4CF9">
        <w:rPr>
          <w:rFonts w:ascii="Times New Roman" w:eastAsia="Times New Roman" w:hAnsi="Times New Roman" w:cs="Times New Roman"/>
          <w:sz w:val="28"/>
          <w:szCs w:val="28"/>
          <w:lang w:val="ru-RU" w:eastAsia="ru-RU"/>
        </w:rPr>
        <w:t>".</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В последние 10 лет наблюдается рост активности граждан, возникновение новых творческих коллективов и объединений. Возрождаются ремесла, особенно прикладного искусства, представители которого быстрее всего приспособились к рыночной экономике и представляют собой пример того, как культура при правильном подходе может быть прибыльной, а "продукты" культуры пользоваться широким спросом.</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Необходимо проводить постоянные тренинги с местным органами власти и местным населением о наличии памятников на их территории, о мерах их сохранности, о возможных охранных мерах силами местного населения, и значимости данных объектов, которые в свою очередь, являются привлекательными для туристов. Тем самым повышать информированность местного населения о законодательных нормах в сфере охраны, сохранения и использования историко-культурного наследия и обеспечения охраны памятников, их сохранности и рационального использования. </w:t>
      </w:r>
    </w:p>
    <w:p w:rsidR="004634DC" w:rsidRPr="00EA4CF9" w:rsidRDefault="004634DC" w:rsidP="00AA713D">
      <w:pPr>
        <w:spacing w:after="0" w:line="240" w:lineRule="auto"/>
        <w:ind w:firstLine="851"/>
        <w:jc w:val="both"/>
        <w:rPr>
          <w:rFonts w:ascii="Times New Roman" w:eastAsia="Times New Roman" w:hAnsi="Times New Roman" w:cs="Times New Roman"/>
          <w:b/>
          <w:sz w:val="28"/>
          <w:szCs w:val="28"/>
          <w:lang w:val="ru-RU" w:eastAsia="ru-RU"/>
        </w:rPr>
      </w:pPr>
      <w:r w:rsidRPr="00EA4CF9">
        <w:rPr>
          <w:rFonts w:ascii="Times New Roman" w:eastAsia="Times New Roman" w:hAnsi="Times New Roman" w:cs="Times New Roman"/>
          <w:b/>
          <w:sz w:val="28"/>
          <w:szCs w:val="28"/>
          <w:lang w:val="ru-RU" w:eastAsia="ru-RU"/>
        </w:rPr>
        <w:t xml:space="preserve">Международное сотрудничество </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Развитие многостороннего культурного сотрудничества происходит в рамках ООН, СНГ, ТЮРКСОЙ, ШОС, Организация Исламская конференция (ОИК), ЮНЕСКО, Всемирной Туристической Организации (ВТО) и других международных организаций. </w:t>
      </w:r>
    </w:p>
    <w:p w:rsidR="004634DC"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Укрепление и расширение двусторонних международных отношений в сферах культуры и туризма со странами Средней Азии – Казахстаном, Узбекистаном, Таджикистаном, тюрко-язычными и кочевыми народами.  </w:t>
      </w:r>
    </w:p>
    <w:p w:rsidR="007B6BB3" w:rsidRDefault="007B6BB3" w:rsidP="00AA713D">
      <w:pPr>
        <w:spacing w:after="0" w:line="240" w:lineRule="auto"/>
        <w:ind w:firstLine="851"/>
        <w:jc w:val="both"/>
        <w:rPr>
          <w:rFonts w:ascii="Times New Roman" w:eastAsia="Times New Roman" w:hAnsi="Times New Roman" w:cs="Times New Roman"/>
          <w:b/>
          <w:sz w:val="28"/>
          <w:szCs w:val="28"/>
          <w:lang w:val="ru-RU" w:eastAsia="ru-RU"/>
        </w:rPr>
      </w:pPr>
    </w:p>
    <w:p w:rsidR="00EA4CF9" w:rsidRDefault="00EA4CF9" w:rsidP="00AA713D">
      <w:pPr>
        <w:spacing w:after="0" w:line="240" w:lineRule="auto"/>
        <w:ind w:firstLine="851"/>
        <w:jc w:val="both"/>
        <w:rPr>
          <w:rFonts w:ascii="Times New Roman" w:eastAsia="Times New Roman" w:hAnsi="Times New Roman" w:cs="Times New Roman"/>
          <w:b/>
          <w:sz w:val="28"/>
          <w:szCs w:val="28"/>
          <w:lang w:val="ru-RU" w:eastAsia="ru-RU"/>
        </w:rPr>
      </w:pPr>
      <w:r w:rsidRPr="00EA4CF9">
        <w:rPr>
          <w:rFonts w:ascii="Times New Roman" w:eastAsia="Times New Roman" w:hAnsi="Times New Roman" w:cs="Times New Roman"/>
          <w:b/>
          <w:sz w:val="28"/>
          <w:szCs w:val="28"/>
          <w:lang w:val="ru-RU" w:eastAsia="ru-RU"/>
        </w:rPr>
        <w:lastRenderedPageBreak/>
        <w:t xml:space="preserve">Кинематография </w:t>
      </w:r>
    </w:p>
    <w:p w:rsidR="00EA4CF9" w:rsidRPr="00EA4CF9" w:rsidRDefault="00EA4CF9"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Развитие отрасли кинематографии тесно связано </w:t>
      </w:r>
      <w:r w:rsidR="007B6BB3">
        <w:rPr>
          <w:rFonts w:ascii="Times New Roman" w:eastAsia="Times New Roman" w:hAnsi="Times New Roman" w:cs="Times New Roman"/>
          <w:sz w:val="28"/>
          <w:szCs w:val="28"/>
          <w:lang w:val="ru-RU" w:eastAsia="ru-RU"/>
        </w:rPr>
        <w:t xml:space="preserve">с </w:t>
      </w:r>
      <w:r w:rsidRPr="00EA4CF9">
        <w:rPr>
          <w:rFonts w:ascii="Times New Roman" w:eastAsia="Times New Roman" w:hAnsi="Times New Roman" w:cs="Times New Roman"/>
          <w:sz w:val="28"/>
          <w:szCs w:val="28"/>
          <w:lang w:val="ru-RU" w:eastAsia="ru-RU"/>
        </w:rPr>
        <w:t xml:space="preserve">развитием культуры и искусства в целом. </w:t>
      </w:r>
      <w:proofErr w:type="gramStart"/>
      <w:r w:rsidRPr="00EA4CF9">
        <w:rPr>
          <w:rFonts w:ascii="Times New Roman" w:eastAsia="Times New Roman" w:hAnsi="Times New Roman" w:cs="Times New Roman"/>
          <w:sz w:val="28"/>
          <w:szCs w:val="28"/>
          <w:lang w:val="ru-RU" w:eastAsia="ru-RU"/>
        </w:rPr>
        <w:t>Данная</w:t>
      </w:r>
      <w:proofErr w:type="gramEnd"/>
      <w:r w:rsidRPr="00EA4CF9">
        <w:rPr>
          <w:rFonts w:ascii="Times New Roman" w:eastAsia="Times New Roman" w:hAnsi="Times New Roman" w:cs="Times New Roman"/>
          <w:sz w:val="28"/>
          <w:szCs w:val="28"/>
          <w:lang w:val="ru-RU" w:eastAsia="ru-RU"/>
        </w:rPr>
        <w:t xml:space="preserve"> отрасль более менее чем другие направления культуры и искусства, является рыночно ориентированным и это обусловлено форматом данного направления. Тем не менее, есть определенные недостатки отрасли кинематографии. Это выражается тем, что в регионах страны условия показа кино населению, кинотеатры требуют проведения глубокой технической модернизации. По направлению детской анимации необходимо подготовить </w:t>
      </w:r>
      <w:proofErr w:type="gramStart"/>
      <w:r w:rsidRPr="00EA4CF9">
        <w:rPr>
          <w:rFonts w:ascii="Times New Roman" w:eastAsia="Times New Roman" w:hAnsi="Times New Roman" w:cs="Times New Roman"/>
          <w:sz w:val="28"/>
          <w:szCs w:val="28"/>
          <w:lang w:val="ru-RU" w:eastAsia="ru-RU"/>
        </w:rPr>
        <w:t>высоко профессиональных</w:t>
      </w:r>
      <w:proofErr w:type="gramEnd"/>
      <w:r w:rsidRPr="00EA4CF9">
        <w:rPr>
          <w:rFonts w:ascii="Times New Roman" w:eastAsia="Times New Roman" w:hAnsi="Times New Roman" w:cs="Times New Roman"/>
          <w:sz w:val="28"/>
          <w:szCs w:val="28"/>
          <w:lang w:val="ru-RU" w:eastAsia="ru-RU"/>
        </w:rPr>
        <w:t xml:space="preserve"> кадров. Одним из слабых направлений кинематографического составляющего является продвижение отечественных фильмов на территории Кыргызской Республик и на международной арене. В рамках реализации данной Программы основной упор </w:t>
      </w:r>
      <w:r>
        <w:rPr>
          <w:rFonts w:ascii="Times New Roman" w:eastAsia="Times New Roman" w:hAnsi="Times New Roman" w:cs="Times New Roman"/>
          <w:sz w:val="28"/>
          <w:szCs w:val="28"/>
          <w:lang w:val="ru-RU" w:eastAsia="ru-RU"/>
        </w:rPr>
        <w:t>динамического развития будет направлена на создание национальных кинопроектов, подготовке кадров в области детской анимации, улучшения качества кинообслуживания населения страны в сельской местности, проживающих в труднодоступных горных и приграничных районах, а также продвижению фильмов на международной арене.</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p>
    <w:p w:rsidR="004634DC" w:rsidRPr="00EA4CF9" w:rsidRDefault="004634DC" w:rsidP="00AA713D">
      <w:pPr>
        <w:pStyle w:val="a5"/>
        <w:numPr>
          <w:ilvl w:val="0"/>
          <w:numId w:val="2"/>
        </w:numPr>
        <w:spacing w:after="0" w:line="240" w:lineRule="auto"/>
        <w:ind w:left="786" w:firstLine="851"/>
        <w:rPr>
          <w:rFonts w:ascii="Times New Roman" w:hAnsi="Times New Roman"/>
          <w:b/>
          <w:sz w:val="28"/>
          <w:szCs w:val="28"/>
          <w:lang w:val="ru-RU"/>
        </w:rPr>
      </w:pPr>
      <w:r w:rsidRPr="00EA4CF9">
        <w:rPr>
          <w:rFonts w:ascii="Times New Roman" w:hAnsi="Times New Roman"/>
          <w:b/>
          <w:sz w:val="28"/>
          <w:szCs w:val="28"/>
          <w:lang w:val="ru-RU"/>
        </w:rPr>
        <w:t>ОПИСАНИЕ ПРОБЛЕМЫ</w:t>
      </w:r>
    </w:p>
    <w:p w:rsidR="004634DC" w:rsidRPr="00EA4CF9" w:rsidRDefault="004634DC" w:rsidP="00AA713D">
      <w:pPr>
        <w:spacing w:after="0" w:line="240" w:lineRule="auto"/>
        <w:ind w:firstLine="851"/>
        <w:jc w:val="both"/>
        <w:rPr>
          <w:rFonts w:ascii="Times New Roman" w:hAnsi="Times New Roman" w:cs="Times New Roman"/>
          <w:sz w:val="28"/>
          <w:szCs w:val="28"/>
        </w:rPr>
      </w:pPr>
    </w:p>
    <w:p w:rsidR="004634DC" w:rsidRPr="007B6BB3" w:rsidRDefault="004634DC" w:rsidP="00AA713D">
      <w:pPr>
        <w:spacing w:after="0" w:line="240" w:lineRule="auto"/>
        <w:ind w:firstLine="851"/>
        <w:jc w:val="both"/>
        <w:rPr>
          <w:rFonts w:ascii="Times New Roman" w:eastAsia="Calibri" w:hAnsi="Times New Roman" w:cs="Times New Roman"/>
          <w:b/>
          <w:sz w:val="28"/>
          <w:szCs w:val="28"/>
          <w:lang w:val="ru-RU"/>
        </w:rPr>
      </w:pPr>
      <w:r w:rsidRPr="007B6BB3">
        <w:rPr>
          <w:rFonts w:ascii="Times New Roman" w:eastAsia="Calibri" w:hAnsi="Times New Roman" w:cs="Times New Roman"/>
          <w:b/>
          <w:sz w:val="28"/>
          <w:szCs w:val="28"/>
          <w:lang w:val="ru-RU"/>
        </w:rPr>
        <w:t>Развитие сферы культуры в регионах</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Национальные программы, касающиеся развития культуры, как правило, </w:t>
      </w:r>
      <w:r w:rsidRPr="00EA4CF9">
        <w:rPr>
          <w:rFonts w:ascii="Times New Roman" w:eastAsia="Calibri" w:hAnsi="Times New Roman" w:cs="Times New Roman"/>
          <w:b/>
          <w:sz w:val="28"/>
          <w:szCs w:val="28"/>
          <w:lang w:val="ru-RU"/>
        </w:rPr>
        <w:t>не проецируются на местный уровень</w:t>
      </w:r>
      <w:r w:rsidRPr="00EA4CF9">
        <w:rPr>
          <w:rFonts w:ascii="Times New Roman" w:eastAsia="Calibri" w:hAnsi="Times New Roman" w:cs="Times New Roman"/>
          <w:sz w:val="28"/>
          <w:szCs w:val="28"/>
          <w:lang w:val="ru-RU"/>
        </w:rPr>
        <w:t xml:space="preserve">. Отсутствует вертикаль взаимодействия между национальным уровнем в лице Министерства культуры, информации и туризма (МКИТ) с территориальными подразделениями на районном уровне и органами МСУ, местными сообществами.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 настоящее время нет отработанного процесса взаимодействия всех звеньев государственного управления, существует двойная подчиненность, финансовая зависимость территориальных органов от местных государственных администраций и органов местного самоуправления. Функции, полномочия и ответственность органов местного самоуправления в законодательстве закреплены не точно и нет механизмов их осуществления, что приводит к невозможности реализации единой культурной политики: </w:t>
      </w:r>
    </w:p>
    <w:p w:rsidR="004634DC" w:rsidRPr="00EA4CF9" w:rsidRDefault="004634DC"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Полномочия между государством и ОМСУ не разграничены. </w:t>
      </w:r>
    </w:p>
    <w:p w:rsidR="004634DC" w:rsidRPr="00EA4CF9" w:rsidRDefault="004634DC"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Вопросы финансирования делегированных полномочий не регламентированы.   </w:t>
      </w:r>
    </w:p>
    <w:p w:rsidR="004634DC" w:rsidRPr="00EA4CF9" w:rsidRDefault="004634DC"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Большинство ОМСУ субсидируются, однако даже в финансово самодостаточных ОМСУ поддержка сферы культуры проводится не системно и не регламентирована для вынесения в план работы ОМСУ и, соответственно, для обоснования включения в бюджет.</w:t>
      </w:r>
    </w:p>
    <w:p w:rsidR="00B32F7A" w:rsidRPr="00EA4CF9" w:rsidRDefault="00B32F7A"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Финансирование сферы и учреждений культуры по остаточному принципу привело к тому, что инфраструктура и техническое оснащение большинства учреждений культуры (библиотек, клубов) физически и морально </w:t>
      </w:r>
      <w:r w:rsidRPr="00EA4CF9">
        <w:rPr>
          <w:rFonts w:ascii="Times New Roman" w:eastAsia="Calibri" w:hAnsi="Times New Roman" w:cs="Times New Roman"/>
          <w:sz w:val="28"/>
          <w:szCs w:val="28"/>
          <w:lang w:val="ru-RU"/>
        </w:rPr>
        <w:lastRenderedPageBreak/>
        <w:t xml:space="preserve">устарело, не соблюдаются минимальные санитарно-гигиенические нормы, особенно температурному режиму внутри помещений в отопительный период.   </w:t>
      </w:r>
    </w:p>
    <w:p w:rsidR="004634DC" w:rsidRPr="00EA4CF9" w:rsidRDefault="004634DC"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Единый Реестр государственных услуг включает в себя 460 услуг. </w:t>
      </w:r>
    </w:p>
    <w:p w:rsidR="004634DC" w:rsidRPr="00EA4CF9" w:rsidRDefault="004634DC" w:rsidP="00AA713D">
      <w:pPr>
        <w:numPr>
          <w:ilvl w:val="0"/>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Реестр местных услуг включает в себя:</w:t>
      </w:r>
    </w:p>
    <w:p w:rsidR="004634DC" w:rsidRPr="00EA4CF9" w:rsidRDefault="004634DC" w:rsidP="00AA713D">
      <w:pPr>
        <w:numPr>
          <w:ilvl w:val="1"/>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12 базовых услуг (по Постановлению ПКР), в том числе только 1 услуга по сфере культуры (библиотека).</w:t>
      </w:r>
    </w:p>
    <w:p w:rsidR="004634DC" w:rsidRPr="00EA4CF9" w:rsidRDefault="004634DC" w:rsidP="00AA713D">
      <w:pPr>
        <w:numPr>
          <w:ilvl w:val="1"/>
          <w:numId w:val="9"/>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Дополнительный перечень (утверждается ОМСУ) – обязательный для выполнения (здесь вопрос финансирования вторичен: субсидии, НПО, спонсорство и т.д.).    </w:t>
      </w:r>
    </w:p>
    <w:p w:rsidR="004634DC" w:rsidRPr="00EA4CF9" w:rsidRDefault="004634DC" w:rsidP="00AA713D">
      <w:pPr>
        <w:pStyle w:val="a5"/>
        <w:numPr>
          <w:ilvl w:val="0"/>
          <w:numId w:val="9"/>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Недостаточно эффективная координация принимаемых решений органов исполнительной власти и местного самоуправления, а также сохраняющаяся диспропорция в развитии сети организаций культуры, особенно на селе.</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Существует несоответствие между необходимостью развития сети учреждений культуры и возможностями бюджета на их содержание.</w:t>
      </w:r>
      <w:r w:rsidRPr="00EA4CF9">
        <w:rPr>
          <w:rFonts w:ascii="Times New Roman" w:hAnsi="Times New Roman" w:cs="Times New Roman"/>
          <w:sz w:val="28"/>
          <w:szCs w:val="28"/>
        </w:rPr>
        <w:t xml:space="preserve"> </w:t>
      </w:r>
      <w:r w:rsidRPr="00EA4CF9">
        <w:rPr>
          <w:rFonts w:ascii="Times New Roman" w:hAnsi="Times New Roman" w:cs="Times New Roman"/>
          <w:sz w:val="28"/>
          <w:szCs w:val="28"/>
          <w:lang w:val="ru-RU" w:eastAsia="ru-RU"/>
        </w:rPr>
        <w:t>Существующий разрыв между потребностями местного сообщества в сфере культуры и возможностями власти эти потребности удовлетворить вызывает негативные последствия, связанные с ростом внутренней и внешней миграции, маргинализацией населения, ростом религиозного экстремизма.</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Считается, что муниципалитету не надо ничего предметного делать в культуре, особенно в том, что касается содержания, потому что ничего хорошего из этого не получится. Это ошибочное мнение. При этом существующая модель управления сферой культуры не даёт возможности инстанциям власти адекватно ответить на запросы граждан по следующим причинам:</w:t>
      </w:r>
    </w:p>
    <w:p w:rsidR="004634DC" w:rsidRPr="00EA4CF9" w:rsidRDefault="004634DC" w:rsidP="00AA713D">
      <w:pPr>
        <w:pStyle w:val="a5"/>
        <w:numPr>
          <w:ilvl w:val="0"/>
          <w:numId w:val="10"/>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Ощущается недостаток потенциала работников муниципальных учреждений культуры, самих органов МСУ (ОМСУ) создать условия по развитию сферы культуры на местах. </w:t>
      </w:r>
    </w:p>
    <w:p w:rsidR="004634DC" w:rsidRPr="00EA4CF9" w:rsidRDefault="004634DC" w:rsidP="00AA713D">
      <w:pPr>
        <w:pStyle w:val="a5"/>
        <w:numPr>
          <w:ilvl w:val="0"/>
          <w:numId w:val="10"/>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На уровне городов и сёл остро ощущается нехватка новых методик обеспечения содержательной части деятельности; имеет место тиражирование устаревших методов организации социокультурной работы и форм культурных мероприятий.    </w:t>
      </w:r>
    </w:p>
    <w:p w:rsidR="004634DC" w:rsidRPr="00EA4CF9" w:rsidRDefault="004634DC" w:rsidP="00AA713D">
      <w:pPr>
        <w:pStyle w:val="a5"/>
        <w:numPr>
          <w:ilvl w:val="0"/>
          <w:numId w:val="10"/>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Обязательства власти по развитию культуры на местном уровне «размыты» между территориальными государственными органами (районное управление культуры) и учреждениями культуры (дом культуры, музыкальная школа, центры детского творчества и т.д.), которые, как правило, являются муниципальными учреждениями. Такая «размытость» снижает уровень ответственности соответствующего уровня власти за развитие сферы культуры.</w:t>
      </w:r>
    </w:p>
    <w:p w:rsidR="004634DC" w:rsidRPr="00EA4CF9" w:rsidRDefault="004634DC" w:rsidP="00AA713D">
      <w:pPr>
        <w:pStyle w:val="a5"/>
        <w:numPr>
          <w:ilvl w:val="0"/>
          <w:numId w:val="10"/>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Традиционно сфера культуры финансируется по «остаточному» принципу, т.е. не по потребностям, а в рамках остатков средств местного бюджета после финансирования других приоритетов.</w:t>
      </w:r>
    </w:p>
    <w:p w:rsidR="004634DC" w:rsidRPr="00EA4CF9" w:rsidRDefault="004634DC" w:rsidP="00AA713D">
      <w:pPr>
        <w:pStyle w:val="a5"/>
        <w:numPr>
          <w:ilvl w:val="0"/>
          <w:numId w:val="10"/>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Фактически повсеместно, особенно в сельской местности отсутствуют комплексные программы по развитию сферы культуры.</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lastRenderedPageBreak/>
        <w:t>Пока не внедрены инструменты оценки эффективности и результативности работы функциональных подразделений Министерства культуры, информации туризма, а также руководителей учреждений культуры.</w:t>
      </w:r>
    </w:p>
    <w:p w:rsidR="004634DC" w:rsidRPr="007B6BB3" w:rsidRDefault="004634DC" w:rsidP="00AA713D">
      <w:pPr>
        <w:spacing w:after="0" w:line="240" w:lineRule="auto"/>
        <w:ind w:firstLine="851"/>
        <w:jc w:val="both"/>
        <w:rPr>
          <w:rFonts w:ascii="Times New Roman" w:eastAsia="Calibri" w:hAnsi="Times New Roman" w:cs="Times New Roman"/>
          <w:b/>
          <w:sz w:val="28"/>
          <w:szCs w:val="28"/>
          <w:lang w:val="ru-RU"/>
        </w:rPr>
      </w:pPr>
      <w:r w:rsidRPr="007B6BB3">
        <w:rPr>
          <w:rFonts w:ascii="Times New Roman" w:eastAsia="Calibri" w:hAnsi="Times New Roman" w:cs="Times New Roman"/>
          <w:b/>
          <w:sz w:val="28"/>
          <w:szCs w:val="28"/>
          <w:lang w:val="ru-RU"/>
        </w:rPr>
        <w:t>Финансирование</w:t>
      </w:r>
      <w:r w:rsidRPr="007B6BB3">
        <w:rPr>
          <w:rFonts w:ascii="Times New Roman" w:hAnsi="Times New Roman" w:cs="Times New Roman"/>
          <w:b/>
          <w:sz w:val="28"/>
          <w:szCs w:val="28"/>
        </w:rPr>
        <w:t xml:space="preserve"> </w:t>
      </w:r>
      <w:r w:rsidRPr="007B6BB3">
        <w:rPr>
          <w:rFonts w:ascii="Times New Roman" w:eastAsia="Calibri" w:hAnsi="Times New Roman" w:cs="Times New Roman"/>
          <w:b/>
          <w:sz w:val="28"/>
          <w:szCs w:val="28"/>
          <w:lang w:val="ru-RU"/>
        </w:rPr>
        <w:t>учреждений культуры и государственные закупки</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Финансирование учреждений культуры всегда оставалось проблемой правительства. Учреждения культуры являются объектом сметно-бюджетного финансирования и сохраняется административный принцип финансирования сферы культуры по всей вертикали бюджетов, при котором вышестоящие финансовые органы доводят до нижестоящих лимиты финансирования (контрольные цифры), не считаясь с их реальными потребностями. Мало того, принятые обязательства в рамках доведённых лимитов оплачиваются с большой задержкой или вообще секвестрируются.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 данных условиях выполнение </w:t>
      </w:r>
      <w:r w:rsidRPr="00EA4CF9">
        <w:rPr>
          <w:rFonts w:ascii="Times New Roman" w:eastAsia="Calibri" w:hAnsi="Times New Roman" w:cs="Times New Roman"/>
          <w:b/>
          <w:sz w:val="28"/>
          <w:szCs w:val="28"/>
          <w:lang w:val="ru-RU"/>
        </w:rPr>
        <w:t>тендерных процедур</w:t>
      </w:r>
      <w:r w:rsidRPr="00EA4CF9">
        <w:rPr>
          <w:rFonts w:ascii="Times New Roman" w:eastAsia="Calibri" w:hAnsi="Times New Roman" w:cs="Times New Roman"/>
          <w:sz w:val="28"/>
          <w:szCs w:val="28"/>
          <w:lang w:val="ru-RU"/>
        </w:rPr>
        <w:t xml:space="preserve"> закупок товаров (работ, услуг) ещё больше ужесточают контроль расходования бюджетных ассигнований, а отдельные ограничения носят явно избыточный характер (к примеру, приобретение экспонатов для пополнения фондов).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Ограниченное финансирование толкает на поиск инновационных подходов к управлению учреждениями культуры:</w:t>
      </w:r>
    </w:p>
    <w:p w:rsidR="004634DC" w:rsidRPr="00EA4CF9" w:rsidRDefault="004634DC" w:rsidP="00AA713D">
      <w:pPr>
        <w:pStyle w:val="a5"/>
        <w:numPr>
          <w:ilvl w:val="0"/>
          <w:numId w:val="1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дистанцирование от сметного финансирования через дифференциацию учреждений культуры по организационно-правовому статусу </w:t>
      </w:r>
      <w:proofErr w:type="gramStart"/>
      <w:r w:rsidRPr="00EA4CF9">
        <w:rPr>
          <w:rFonts w:ascii="Times New Roman" w:eastAsia="Calibri" w:hAnsi="Times New Roman"/>
          <w:sz w:val="28"/>
          <w:szCs w:val="28"/>
          <w:lang w:val="ru-RU"/>
        </w:rPr>
        <w:t>на</w:t>
      </w:r>
      <w:proofErr w:type="gramEnd"/>
      <w:r w:rsidRPr="00EA4CF9">
        <w:rPr>
          <w:rFonts w:ascii="Times New Roman" w:eastAsia="Calibri" w:hAnsi="Times New Roman"/>
          <w:sz w:val="28"/>
          <w:szCs w:val="28"/>
          <w:lang w:val="ru-RU"/>
        </w:rPr>
        <w:t xml:space="preserve"> автономные, казённые, бюджетные;  </w:t>
      </w:r>
    </w:p>
    <w:p w:rsidR="004634DC" w:rsidRPr="00EA4CF9" w:rsidRDefault="004634DC" w:rsidP="00AA713D">
      <w:pPr>
        <w:pStyle w:val="a5"/>
        <w:numPr>
          <w:ilvl w:val="0"/>
          <w:numId w:val="1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диверсификация источников дохода, создание условий для привлечения внебюджетных источников (спонсорство, благотворительность, волонтёрская деятельность и т.д.);</w:t>
      </w:r>
    </w:p>
    <w:p w:rsidR="004634DC" w:rsidRPr="00EA4CF9" w:rsidRDefault="004634DC" w:rsidP="00AA713D">
      <w:pPr>
        <w:pStyle w:val="a5"/>
        <w:numPr>
          <w:ilvl w:val="0"/>
          <w:numId w:val="1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внедрение объективных критериев оценки результативности и эффективности деятельности</w:t>
      </w:r>
      <w:r w:rsidR="00B32F7A" w:rsidRPr="00EA4CF9">
        <w:rPr>
          <w:rFonts w:ascii="Times New Roman" w:eastAsia="Calibri" w:hAnsi="Times New Roman"/>
          <w:sz w:val="28"/>
          <w:szCs w:val="28"/>
          <w:lang w:val="ru-RU"/>
        </w:rPr>
        <w:t xml:space="preserve"> учреждений культуры</w:t>
      </w:r>
      <w:r w:rsidRPr="00EA4CF9">
        <w:rPr>
          <w:rFonts w:ascii="Times New Roman" w:eastAsia="Calibri" w:hAnsi="Times New Roman"/>
          <w:sz w:val="28"/>
          <w:szCs w:val="28"/>
          <w:lang w:val="ru-RU"/>
        </w:rPr>
        <w:t xml:space="preserve">. </w:t>
      </w:r>
    </w:p>
    <w:p w:rsidR="004634DC" w:rsidRPr="007B6BB3" w:rsidRDefault="004634DC" w:rsidP="00AA713D">
      <w:pPr>
        <w:spacing w:after="0" w:line="240" w:lineRule="auto"/>
        <w:ind w:firstLine="851"/>
        <w:jc w:val="both"/>
        <w:rPr>
          <w:rFonts w:ascii="Times New Roman" w:eastAsia="Arial" w:hAnsi="Times New Roman" w:cs="Times New Roman"/>
          <w:b/>
          <w:bCs/>
          <w:sz w:val="28"/>
          <w:szCs w:val="28"/>
          <w:lang w:val="ru-RU"/>
        </w:rPr>
      </w:pPr>
      <w:r w:rsidRPr="007B6BB3">
        <w:rPr>
          <w:rFonts w:ascii="Times New Roman" w:eastAsia="Arial" w:hAnsi="Times New Roman" w:cs="Times New Roman"/>
          <w:b/>
          <w:bCs/>
          <w:sz w:val="28"/>
          <w:szCs w:val="28"/>
          <w:lang w:val="ru-RU"/>
        </w:rPr>
        <w:t>Планирование и инструменты развития</w:t>
      </w:r>
    </w:p>
    <w:p w:rsidR="004634DC" w:rsidRPr="00EA4CF9" w:rsidRDefault="004634DC" w:rsidP="00AA713D">
      <w:pPr>
        <w:spacing w:after="0" w:line="240" w:lineRule="auto"/>
        <w:ind w:firstLine="851"/>
        <w:jc w:val="both"/>
        <w:rPr>
          <w:rFonts w:ascii="Times New Roman" w:eastAsia="Arial" w:hAnsi="Times New Roman" w:cs="Times New Roman"/>
          <w:bCs/>
          <w:sz w:val="28"/>
          <w:szCs w:val="28"/>
          <w:lang w:val="ru-RU"/>
        </w:rPr>
      </w:pPr>
      <w:r w:rsidRPr="00EA4CF9">
        <w:rPr>
          <w:rFonts w:ascii="Times New Roman" w:eastAsia="Arial" w:hAnsi="Times New Roman" w:cs="Times New Roman"/>
          <w:bCs/>
          <w:sz w:val="28"/>
          <w:szCs w:val="28"/>
          <w:lang w:val="ru-RU"/>
        </w:rPr>
        <w:t xml:space="preserve">Становление обратных связей через </w:t>
      </w:r>
      <w:r w:rsidRPr="00EA4CF9">
        <w:rPr>
          <w:rFonts w:ascii="Times New Roman" w:eastAsia="Arial" w:hAnsi="Times New Roman" w:cs="Times New Roman"/>
          <w:b/>
          <w:bCs/>
          <w:sz w:val="28"/>
          <w:szCs w:val="28"/>
          <w:lang w:val="ru-RU"/>
        </w:rPr>
        <w:t>планирование</w:t>
      </w:r>
      <w:r w:rsidRPr="00EA4CF9">
        <w:rPr>
          <w:rFonts w:ascii="Times New Roman" w:eastAsia="Arial" w:hAnsi="Times New Roman" w:cs="Times New Roman"/>
          <w:bCs/>
          <w:sz w:val="28"/>
          <w:szCs w:val="28"/>
          <w:lang w:val="ru-RU"/>
        </w:rPr>
        <w:t xml:space="preserve"> и муниципальный </w:t>
      </w:r>
      <w:r w:rsidRPr="00EA4CF9">
        <w:rPr>
          <w:rFonts w:ascii="Times New Roman" w:eastAsia="Arial" w:hAnsi="Times New Roman" w:cs="Times New Roman"/>
          <w:b/>
          <w:bCs/>
          <w:sz w:val="28"/>
          <w:szCs w:val="28"/>
          <w:lang w:val="ru-RU"/>
        </w:rPr>
        <w:t>социальный заказ</w:t>
      </w:r>
      <w:r w:rsidRPr="00EA4CF9">
        <w:rPr>
          <w:rFonts w:ascii="Times New Roman" w:eastAsia="Arial" w:hAnsi="Times New Roman" w:cs="Times New Roman"/>
          <w:bCs/>
          <w:sz w:val="28"/>
          <w:szCs w:val="28"/>
          <w:lang w:val="ru-RU"/>
        </w:rPr>
        <w:t>, опора на тематическое планирование в принятии решений в сфере культуры – это ключевой стратегический момент, нить, за которую вытягивается все остальное. Программы развития должны быть построены на выявлении способности и возможностей органов МСУ и местного сообщества осуществлять действия, направленные на развитие сферы культуры.</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lang w:val="ru-RU"/>
        </w:rPr>
        <w:t xml:space="preserve">Существующие </w:t>
      </w:r>
      <w:r w:rsidRPr="00EA4CF9">
        <w:rPr>
          <w:rFonts w:ascii="Times New Roman" w:eastAsia="Calibri" w:hAnsi="Times New Roman" w:cs="Times New Roman"/>
          <w:sz w:val="28"/>
          <w:szCs w:val="28"/>
        </w:rPr>
        <w:t>показатели</w:t>
      </w:r>
      <w:r w:rsidRPr="00EA4CF9">
        <w:rPr>
          <w:rFonts w:ascii="Times New Roman" w:eastAsia="Calibri" w:hAnsi="Times New Roman" w:cs="Times New Roman"/>
          <w:b/>
          <w:sz w:val="28"/>
          <w:szCs w:val="28"/>
        </w:rPr>
        <w:t xml:space="preserve"> отраслевой статистики </w:t>
      </w:r>
      <w:r w:rsidRPr="00EA4CF9">
        <w:rPr>
          <w:rFonts w:ascii="Times New Roman" w:eastAsia="Calibri" w:hAnsi="Times New Roman" w:cs="Times New Roman"/>
          <w:sz w:val="28"/>
          <w:szCs w:val="28"/>
        </w:rPr>
        <w:t xml:space="preserve">не формируют представлений о структуре и динамике потребностей населения, об эффективности деятельности учреждений культуры. Соответственно, нет инструментов оценки результативности работы функциональных подразделений МКИТ и руководителей учреждений культуры. До настоящего времени отсутствуют </w:t>
      </w:r>
      <w:r w:rsidRPr="00EA4CF9">
        <w:rPr>
          <w:rFonts w:ascii="Times New Roman" w:eastAsia="Calibri" w:hAnsi="Times New Roman" w:cs="Times New Roman"/>
          <w:sz w:val="28"/>
          <w:szCs w:val="28"/>
          <w:lang w:val="ru-RU"/>
        </w:rPr>
        <w:t xml:space="preserve">такие </w:t>
      </w:r>
      <w:r w:rsidRPr="00EA4CF9">
        <w:rPr>
          <w:rFonts w:ascii="Times New Roman" w:eastAsia="Calibri" w:hAnsi="Times New Roman" w:cs="Times New Roman"/>
          <w:sz w:val="28"/>
          <w:szCs w:val="28"/>
        </w:rPr>
        <w:t xml:space="preserve">инструменты управления, </w:t>
      </w:r>
      <w:r w:rsidRPr="00EA4CF9">
        <w:rPr>
          <w:rFonts w:ascii="Times New Roman" w:eastAsia="Calibri" w:hAnsi="Times New Roman" w:cs="Times New Roman"/>
          <w:sz w:val="28"/>
          <w:szCs w:val="28"/>
          <w:lang w:val="ru-RU"/>
        </w:rPr>
        <w:t xml:space="preserve">как </w:t>
      </w:r>
      <w:r w:rsidRPr="00EA4CF9">
        <w:rPr>
          <w:rFonts w:ascii="Times New Roman" w:eastAsia="Calibri" w:hAnsi="Times New Roman" w:cs="Times New Roman"/>
          <w:sz w:val="28"/>
          <w:szCs w:val="28"/>
        </w:rPr>
        <w:t>мониторинг и оценка.</w:t>
      </w:r>
      <w:r w:rsidRPr="00EA4CF9">
        <w:rPr>
          <w:rFonts w:ascii="Times New Roman" w:eastAsia="Calibri" w:hAnsi="Times New Roman" w:cs="Times New Roman"/>
          <w:sz w:val="28"/>
          <w:szCs w:val="28"/>
          <w:lang w:val="ru-RU"/>
        </w:rPr>
        <w:t xml:space="preserve"> </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rPr>
        <w:t>Действующая официальная статистика в сфере культуры содержит всего 28 показателей, включая расчетные, не скоординированных с показателями статистики культуры, предложенной Организацией Объединенных Наций по вопросам образования, науки и культуры (далее - ЮНЕСКО).</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rPr>
        <w:lastRenderedPageBreak/>
        <w:t>Из-за отсутствия правоприменительной практики сегодня многие показатели, характеризующие состояние сферы культуры, не объективны или вообще не измеряются. Так отсутствует информация об инвестициях и капитальном строительстве в сфере культуры на национальном уровне и на уровне местного самоуправления. Нет данных об объемах финансирования сферы культуры органами местного самоуправления, коммерческими организациями, международными гуманитарными организациями. Традиционные же показатели отраслевой статистики не формируют представлений о структуре и динамике потребностей населения, о результативности эффективности деятельности учреждений культуры.</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Calibri" w:hAnsi="Times New Roman" w:cs="Times New Roman"/>
          <w:sz w:val="28"/>
          <w:szCs w:val="28"/>
        </w:rPr>
        <w:t xml:space="preserve">Отсутствие полноценной отраслевой статистики </w:t>
      </w:r>
      <w:r w:rsidRPr="00EA4CF9">
        <w:rPr>
          <w:rFonts w:ascii="Times New Roman" w:eastAsia="Calibri" w:hAnsi="Times New Roman" w:cs="Times New Roman"/>
          <w:sz w:val="28"/>
          <w:szCs w:val="28"/>
          <w:lang w:val="ru-RU"/>
        </w:rPr>
        <w:t xml:space="preserve">и прикладных исследований </w:t>
      </w:r>
      <w:r w:rsidRPr="00EA4CF9">
        <w:rPr>
          <w:rFonts w:ascii="Times New Roman" w:eastAsia="Calibri" w:hAnsi="Times New Roman" w:cs="Times New Roman"/>
          <w:sz w:val="28"/>
          <w:szCs w:val="28"/>
        </w:rPr>
        <w:t xml:space="preserve">не позволяет проводить качественный анализ реального состояния сферы культуры для аргументированного и обоснованного принятия решений </w:t>
      </w:r>
      <w:r w:rsidRPr="00EA4CF9">
        <w:rPr>
          <w:rFonts w:ascii="Times New Roman" w:eastAsia="Calibri" w:hAnsi="Times New Roman" w:cs="Times New Roman"/>
          <w:sz w:val="28"/>
          <w:szCs w:val="28"/>
          <w:lang w:val="ru-RU"/>
        </w:rPr>
        <w:t xml:space="preserve">в целях обеспечения </w:t>
      </w:r>
      <w:r w:rsidRPr="00EA4CF9">
        <w:rPr>
          <w:rFonts w:ascii="Times New Roman" w:eastAsia="Calibri" w:hAnsi="Times New Roman" w:cs="Times New Roman"/>
          <w:sz w:val="28"/>
          <w:szCs w:val="28"/>
        </w:rPr>
        <w:t xml:space="preserve"> динамичного и поступательного развития сферы культуры.</w:t>
      </w:r>
      <w:r w:rsidRPr="00EA4CF9">
        <w:rPr>
          <w:rFonts w:ascii="Times New Roman" w:eastAsia="Calibri" w:hAnsi="Times New Roman" w:cs="Times New Roman"/>
          <w:sz w:val="28"/>
          <w:szCs w:val="28"/>
          <w:lang w:val="ru-RU"/>
        </w:rPr>
        <w:t xml:space="preserve"> </w:t>
      </w:r>
      <w:r w:rsidRPr="00EA4CF9">
        <w:rPr>
          <w:rFonts w:ascii="Times New Roman" w:eastAsia="Times New Roman" w:hAnsi="Times New Roman" w:cs="Times New Roman"/>
          <w:sz w:val="28"/>
          <w:szCs w:val="28"/>
          <w:lang w:val="ru-RU" w:eastAsia="ru-RU"/>
        </w:rPr>
        <w:t>Слабо поддерживаются и развиваются государством фундаментальные и прикладные науки о культуре, истории культуры, искусстве, культурологии. При этом отсутствуют:</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научно-методический центр методического обеспечения деятельности для учреждений культуры и подготовки управленческих решений;</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научная школа искусствознания, культурологии для осмысления и защиты культурного наследия страны от присвоений;</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исследования, изучающие современные формы искусств;</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учебники и книги по истории искусств и культуры;</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устоявшаяся кыргызская терминология в искусствознании и культурологии;</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культурная журналистика и институт критики в сфере культуры;</w:t>
      </w:r>
    </w:p>
    <w:p w:rsidR="004634DC" w:rsidRPr="00EA4CF9" w:rsidRDefault="004634DC" w:rsidP="00AA713D">
      <w:pPr>
        <w:pStyle w:val="a5"/>
        <w:numPr>
          <w:ilvl w:val="0"/>
          <w:numId w:val="11"/>
        </w:numPr>
        <w:spacing w:after="0" w:line="240" w:lineRule="auto"/>
        <w:ind w:left="0" w:firstLine="851"/>
        <w:jc w:val="both"/>
        <w:rPr>
          <w:rFonts w:ascii="Times New Roman" w:hAnsi="Times New Roman"/>
          <w:sz w:val="28"/>
          <w:szCs w:val="28"/>
          <w:lang w:val="ru-RU" w:eastAsia="ru-RU"/>
        </w:rPr>
      </w:pPr>
      <w:r w:rsidRPr="00EA4CF9">
        <w:rPr>
          <w:rFonts w:ascii="Times New Roman" w:hAnsi="Times New Roman"/>
          <w:sz w:val="28"/>
          <w:szCs w:val="28"/>
          <w:lang w:val="ru-RU" w:eastAsia="ru-RU"/>
        </w:rPr>
        <w:t>государственные заказы в сфере культуры для научных учреждений сферы культуры.</w:t>
      </w:r>
    </w:p>
    <w:p w:rsidR="004634DC" w:rsidRPr="00EA4CF9" w:rsidRDefault="004634DC" w:rsidP="00AA713D">
      <w:pPr>
        <w:pStyle w:val="a6"/>
        <w:spacing w:before="0" w:beforeAutospacing="0" w:after="0" w:afterAutospacing="0"/>
        <w:ind w:right="-2" w:firstLine="851"/>
        <w:jc w:val="both"/>
        <w:rPr>
          <w:rFonts w:eastAsia="Arial"/>
          <w:bCs/>
          <w:sz w:val="28"/>
          <w:szCs w:val="28"/>
        </w:rPr>
      </w:pPr>
      <w:r w:rsidRPr="00EA4CF9">
        <w:rPr>
          <w:rFonts w:eastAsia="Arial"/>
          <w:bCs/>
          <w:sz w:val="28"/>
          <w:szCs w:val="28"/>
        </w:rPr>
        <w:t>Обратная связь с населением (потребителем) и создание инфраструктуры такой связи должны быть поставлены в основу развития сферы культуры и досуга в целом.</w:t>
      </w:r>
    </w:p>
    <w:p w:rsidR="004634DC" w:rsidRPr="007B6BB3" w:rsidRDefault="004634DC" w:rsidP="00AA713D">
      <w:pPr>
        <w:pStyle w:val="a6"/>
        <w:spacing w:before="0" w:beforeAutospacing="0" w:after="0" w:afterAutospacing="0"/>
        <w:ind w:right="-2" w:firstLine="851"/>
        <w:jc w:val="both"/>
        <w:rPr>
          <w:b/>
          <w:sz w:val="28"/>
          <w:szCs w:val="28"/>
        </w:rPr>
      </w:pPr>
      <w:r w:rsidRPr="007B6BB3">
        <w:rPr>
          <w:rFonts w:eastAsia="Arial"/>
          <w:b/>
          <w:bCs/>
          <w:sz w:val="28"/>
          <w:szCs w:val="28"/>
        </w:rPr>
        <w:t>Цифровая трансформация</w:t>
      </w:r>
    </w:p>
    <w:p w:rsidR="004634DC" w:rsidRPr="00EA4CF9" w:rsidRDefault="004634DC" w:rsidP="00AA713D">
      <w:pPr>
        <w:pStyle w:val="a6"/>
        <w:spacing w:before="0" w:beforeAutospacing="0" w:after="0" w:afterAutospacing="0"/>
        <w:ind w:right="-2" w:firstLine="851"/>
        <w:jc w:val="both"/>
        <w:rPr>
          <w:sz w:val="28"/>
          <w:szCs w:val="28"/>
          <w:lang w:val="ky-KG"/>
        </w:rPr>
      </w:pPr>
      <w:r w:rsidRPr="00EA4CF9">
        <w:rPr>
          <w:sz w:val="28"/>
          <w:szCs w:val="28"/>
        </w:rPr>
        <w:t xml:space="preserve">В настоящее время не отработан, не систематизирован, </w:t>
      </w:r>
      <w:r w:rsidRPr="00EA4CF9">
        <w:rPr>
          <w:b/>
          <w:sz w:val="28"/>
          <w:szCs w:val="28"/>
        </w:rPr>
        <w:t>не автоматизирован учёт</w:t>
      </w:r>
      <w:r w:rsidRPr="00EA4CF9">
        <w:rPr>
          <w:sz w:val="28"/>
          <w:szCs w:val="28"/>
        </w:rPr>
        <w:t>, не подкреплен нормативно-правовыми актами процесс Государственного учёта объектов ИКН, который включает в себя выявление и обследование, определение их исторической, научной, художественной или иной культурной ценности, фиксацию и изучение, составление учетных документов.</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К примеру, объём ветхих и поврежденных книг и документов увеличивается вследствие критического состояния хранилищ, недостатка площадей и оборудования библиотек. Примерно 1.5 млн. изданий, представляя научную, культурную и историческую ценность, по своим биологическим и другим характеристикам несут опасность для здоровья сотрудников и </w:t>
      </w:r>
      <w:r w:rsidRPr="00EA4CF9">
        <w:rPr>
          <w:rFonts w:ascii="Times New Roman" w:hAnsi="Times New Roman" w:cs="Times New Roman"/>
          <w:sz w:val="28"/>
          <w:szCs w:val="28"/>
          <w:lang w:val="ru-RU"/>
        </w:rPr>
        <w:lastRenderedPageBreak/>
        <w:t>читателей библиотек. В результате почти полного прекращения финансирования текущей деятельности музеев и библиотек, сложилось крайне тяжелое положение с обеспечением сохранности хранящихся культурных ценностей.</w:t>
      </w:r>
    </w:p>
    <w:p w:rsidR="004634DC" w:rsidRPr="00EA4CF9" w:rsidRDefault="004634DC" w:rsidP="00AA713D">
      <w:pPr>
        <w:pStyle w:val="a6"/>
        <w:tabs>
          <w:tab w:val="left" w:pos="9498"/>
        </w:tabs>
        <w:spacing w:before="0" w:beforeAutospacing="0" w:after="0" w:afterAutospacing="0"/>
        <w:ind w:right="-1" w:firstLine="851"/>
        <w:jc w:val="both"/>
        <w:rPr>
          <w:sz w:val="28"/>
          <w:szCs w:val="28"/>
        </w:rPr>
      </w:pPr>
      <w:r w:rsidRPr="00EA4CF9">
        <w:rPr>
          <w:sz w:val="28"/>
          <w:szCs w:val="28"/>
        </w:rPr>
        <w:t xml:space="preserve">Применяемая методика бумажного учёта в музеях, не даёт полной информации о культурных ценностях, тем самым ведёт к отсутствию общего представления о количестве и качестве культурных ценностей. Отсутствие электронного государственного каталога влечёт за собой факты утраты, пропажи, хищения культурных ценностей. </w:t>
      </w:r>
    </w:p>
    <w:p w:rsidR="00E20A2B"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Рутинный бумажный учёт музейных предметов и музейных коллекций не даёт возможности осуществлять быстрый поиск, ведение государственного учёта музейных предметов, разработку мультимедийных экспозиционных комплексов, виртуальных музеев, тематических интернет-порталов, создание мобильных приложений. </w:t>
      </w:r>
    </w:p>
    <w:p w:rsidR="00E20A2B" w:rsidRPr="00EA4CF9" w:rsidRDefault="00E20A2B"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К сожалению, вследствие отсутствия государственной программы оцифровки, учреждениями культуры используются не программное обеспечение из России, Узбекистана и других стран. В конечном итоге, получится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Для автоматизации учёт</w:t>
      </w:r>
      <w:r w:rsidR="007B6BB3">
        <w:rPr>
          <w:rFonts w:ascii="Times New Roman" w:hAnsi="Times New Roman" w:cs="Times New Roman"/>
          <w:sz w:val="28"/>
          <w:szCs w:val="28"/>
          <w:lang w:val="ru-RU" w:eastAsia="ru-RU"/>
        </w:rPr>
        <w:t>а</w:t>
      </w:r>
      <w:r w:rsidRPr="00EA4CF9">
        <w:rPr>
          <w:rFonts w:ascii="Times New Roman" w:hAnsi="Times New Roman" w:cs="Times New Roman"/>
          <w:sz w:val="28"/>
          <w:szCs w:val="28"/>
          <w:lang w:val="ru-RU" w:eastAsia="ru-RU"/>
        </w:rPr>
        <w:t xml:space="preserve"> и в целях оптимизации затрат необходимо применять </w:t>
      </w:r>
      <w:r w:rsidRPr="00EA4CF9">
        <w:rPr>
          <w:rFonts w:ascii="Times New Roman" w:hAnsi="Times New Roman" w:cs="Times New Roman"/>
          <w:b/>
          <w:sz w:val="28"/>
          <w:szCs w:val="28"/>
          <w:lang w:val="ru-RU" w:eastAsia="ru-RU"/>
        </w:rPr>
        <w:t>единую цифровую платформу</w:t>
      </w:r>
      <w:r w:rsidR="00E20A2B" w:rsidRPr="00EA4CF9">
        <w:rPr>
          <w:rFonts w:ascii="Times New Roman" w:hAnsi="Times New Roman" w:cs="Times New Roman"/>
          <w:b/>
          <w:sz w:val="28"/>
          <w:szCs w:val="28"/>
          <w:lang w:val="ru-RU" w:eastAsia="ru-RU"/>
        </w:rPr>
        <w:t xml:space="preserve"> и стандарт цифровизации </w:t>
      </w:r>
      <w:r w:rsidR="00E20A2B" w:rsidRPr="00EA4CF9">
        <w:rPr>
          <w:rFonts w:ascii="Times New Roman" w:hAnsi="Times New Roman" w:cs="Times New Roman"/>
          <w:sz w:val="28"/>
          <w:szCs w:val="28"/>
          <w:lang w:val="ru-RU" w:eastAsia="ru-RU"/>
        </w:rPr>
        <w:t>(для библиотечного, музейного фондов)</w:t>
      </w:r>
      <w:r w:rsidRPr="00EA4CF9">
        <w:rPr>
          <w:rFonts w:ascii="Times New Roman" w:hAnsi="Times New Roman" w:cs="Times New Roman"/>
          <w:sz w:val="28"/>
          <w:szCs w:val="28"/>
          <w:lang w:val="ru-RU" w:eastAsia="ru-RU"/>
        </w:rPr>
        <w:t>,</w:t>
      </w:r>
      <w:r w:rsidRPr="00EA4CF9">
        <w:rPr>
          <w:rFonts w:ascii="Times New Roman" w:hAnsi="Times New Roman" w:cs="Times New Roman"/>
          <w:b/>
          <w:sz w:val="28"/>
          <w:szCs w:val="28"/>
          <w:lang w:val="ru-RU" w:eastAsia="ru-RU"/>
        </w:rPr>
        <w:t xml:space="preserve"> </w:t>
      </w:r>
      <w:r w:rsidRPr="00EA4CF9">
        <w:rPr>
          <w:rFonts w:ascii="Times New Roman" w:hAnsi="Times New Roman" w:cs="Times New Roman"/>
          <w:sz w:val="28"/>
          <w:szCs w:val="28"/>
          <w:lang w:val="ru-RU" w:eastAsia="ru-RU"/>
        </w:rPr>
        <w:t xml:space="preserve">создать </w:t>
      </w:r>
      <w:r w:rsidRPr="00EA4CF9">
        <w:rPr>
          <w:rFonts w:ascii="Times New Roman" w:hAnsi="Times New Roman" w:cs="Times New Roman"/>
          <w:b/>
          <w:sz w:val="28"/>
          <w:szCs w:val="28"/>
          <w:lang w:val="ru-RU" w:eastAsia="ru-RU"/>
        </w:rPr>
        <w:t>централизованную лабораторию оцифровки</w:t>
      </w:r>
      <w:r w:rsidR="00E20A2B" w:rsidRPr="00EA4CF9">
        <w:rPr>
          <w:rFonts w:ascii="Times New Roman" w:hAnsi="Times New Roman" w:cs="Times New Roman"/>
          <w:b/>
          <w:sz w:val="28"/>
          <w:szCs w:val="28"/>
          <w:lang w:val="ru-RU" w:eastAsia="ru-RU"/>
        </w:rPr>
        <w:t xml:space="preserve"> музейного фонда</w:t>
      </w:r>
      <w:r w:rsidRPr="00EA4CF9">
        <w:rPr>
          <w:rFonts w:ascii="Times New Roman" w:hAnsi="Times New Roman" w:cs="Times New Roman"/>
          <w:sz w:val="28"/>
          <w:szCs w:val="28"/>
          <w:lang w:val="ru-RU" w:eastAsia="ru-RU"/>
        </w:rPr>
        <w:t xml:space="preserve">.  </w:t>
      </w:r>
    </w:p>
    <w:p w:rsidR="004634DC" w:rsidRPr="007B6BB3" w:rsidRDefault="004634DC" w:rsidP="00AA713D">
      <w:pPr>
        <w:pStyle w:val="a6"/>
        <w:spacing w:before="0" w:beforeAutospacing="0" w:after="0" w:afterAutospacing="0"/>
        <w:ind w:right="-1" w:firstLine="851"/>
        <w:jc w:val="both"/>
        <w:rPr>
          <w:b/>
          <w:sz w:val="28"/>
          <w:szCs w:val="28"/>
          <w:lang w:eastAsia="ru-RU"/>
        </w:rPr>
      </w:pPr>
      <w:r w:rsidRPr="007B6BB3">
        <w:rPr>
          <w:b/>
          <w:sz w:val="28"/>
          <w:szCs w:val="28"/>
          <w:lang w:eastAsia="ru-RU"/>
        </w:rPr>
        <w:t>Историко-культурное наследие</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Большую проблему представляет сохранность археологического наследия страны.  Земельная реформа создала ситуацию, когда археологические объекты, уничтожаются из-за отсутствия охранных мер. Потери происходят по причине развития сельского хозяйства, урбанизации и жилищного строительства, добычи полезных ископаемых, капитального строительства, сооружения дорог.</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Несмотря на предпринимаемые государством меры в настоящее время существует реальная угроза утраты многих объектов ИКН. По многим из них не проводятся реставрационно-консервативные работы. При этом более 2000 памятников не обследованы и не учтены, также есть необходимость пересмотреть значимость объектов истории и культуры в силу возможной утраты исторической, культурной и иной ценности некоторых памятников.</w:t>
      </w:r>
      <w:r w:rsidRPr="00EA4CF9">
        <w:rPr>
          <w:rFonts w:ascii="Times New Roman" w:hAnsi="Times New Roman" w:cs="Times New Roman"/>
          <w:sz w:val="28"/>
          <w:szCs w:val="28"/>
          <w:lang w:val="ru-RU"/>
        </w:rPr>
        <w:t xml:space="preserve"> </w:t>
      </w:r>
    </w:p>
    <w:p w:rsidR="004634DC" w:rsidRPr="00EA4CF9" w:rsidRDefault="004634DC" w:rsidP="00AA713D">
      <w:pPr>
        <w:pStyle w:val="a6"/>
        <w:spacing w:before="0" w:beforeAutospacing="0" w:after="0" w:afterAutospacing="0"/>
        <w:ind w:right="-1" w:firstLine="851"/>
        <w:jc w:val="both"/>
        <w:rPr>
          <w:sz w:val="28"/>
          <w:szCs w:val="28"/>
          <w:lang w:eastAsia="ru-RU"/>
        </w:rPr>
      </w:pPr>
      <w:r w:rsidRPr="00EA4CF9">
        <w:rPr>
          <w:sz w:val="28"/>
          <w:szCs w:val="28"/>
        </w:rPr>
        <w:t xml:space="preserve">Отсутствует Реестр объектов историко-культурного наследия Кыргызстана, находящихся в музеях, библиотеках, архивах мира. Наблюдаются </w:t>
      </w:r>
      <w:r w:rsidRPr="00EA4CF9">
        <w:rPr>
          <w:sz w:val="28"/>
          <w:szCs w:val="28"/>
          <w:lang w:eastAsia="ru-RU"/>
        </w:rPr>
        <w:t xml:space="preserve">факты присвоения исторического и культурного наследия кыргызов и Кыргызстана, что требует оснований для выработки твёрдой позиции Кыргызстана и своевременного принятия мер по данным фактам, а также активное продвижение традиционной культуры и пропаганда историко-культурного наследия Кыргызстана на мировой уровень. </w:t>
      </w:r>
    </w:p>
    <w:p w:rsidR="004634DC" w:rsidRPr="00EA4CF9" w:rsidRDefault="004634DC" w:rsidP="00AA713D">
      <w:pPr>
        <w:pStyle w:val="a6"/>
        <w:spacing w:before="0" w:beforeAutospacing="0" w:after="0" w:afterAutospacing="0"/>
        <w:ind w:right="-1" w:firstLine="851"/>
        <w:jc w:val="both"/>
        <w:rPr>
          <w:sz w:val="28"/>
          <w:szCs w:val="28"/>
        </w:rPr>
      </w:pPr>
      <w:r w:rsidRPr="00EA4CF9">
        <w:rPr>
          <w:sz w:val="28"/>
          <w:szCs w:val="28"/>
        </w:rPr>
        <w:t xml:space="preserve">Утверждён Национальный перечень нематериального наследия. Вместе с тем порядок формирования Национального перечня не определён, нет </w:t>
      </w:r>
      <w:r w:rsidRPr="00EA4CF9">
        <w:rPr>
          <w:sz w:val="28"/>
          <w:szCs w:val="28"/>
        </w:rPr>
        <w:lastRenderedPageBreak/>
        <w:t xml:space="preserve">электронных паспортов нематериального наследия и методики учёта, инвентаризации. В условиях современной глобализации проблема учёта и фиксации нематериального наследия, </w:t>
      </w:r>
      <w:r w:rsidRPr="00EA4CF9">
        <w:rPr>
          <w:b/>
          <w:sz w:val="28"/>
          <w:szCs w:val="28"/>
        </w:rPr>
        <w:t>закрепления его принадлежности</w:t>
      </w:r>
      <w:r w:rsidRPr="00EA4CF9">
        <w:rPr>
          <w:sz w:val="28"/>
          <w:szCs w:val="28"/>
        </w:rPr>
        <w:t xml:space="preserve"> </w:t>
      </w:r>
      <w:proofErr w:type="spellStart"/>
      <w:r w:rsidRPr="00EA4CF9">
        <w:rPr>
          <w:b/>
          <w:sz w:val="28"/>
          <w:szCs w:val="28"/>
        </w:rPr>
        <w:t>кыргызам</w:t>
      </w:r>
      <w:proofErr w:type="spellEnd"/>
      <w:r w:rsidRPr="00EA4CF9">
        <w:rPr>
          <w:sz w:val="28"/>
          <w:szCs w:val="28"/>
        </w:rPr>
        <w:t xml:space="preserve"> и Кыргызстану является актуальной.</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lang w:val="ru-RU" w:eastAsia="ru-RU"/>
        </w:rPr>
        <w:t>В настоящее время не отработан, не систематизирован и не подкреплен нормативными правовыми и подзаконными актами процесс государственного учёта объектов ИКН, который включает в себя выявление и обследование, определение их исторической, научной, художественной или иной культурной ценности, фиксацию и изучение, составление учётных документов.</w:t>
      </w:r>
      <w:r w:rsidRPr="00EA4CF9">
        <w:rPr>
          <w:rFonts w:ascii="Times New Roman" w:hAnsi="Times New Roman" w:cs="Times New Roman"/>
          <w:sz w:val="28"/>
          <w:szCs w:val="28"/>
        </w:rPr>
        <w:t xml:space="preserve">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Усложнённый и не отрегулированный порядок определения охранных зон памятников ИКН приводит к тому, что памятники архитектуры перестраивают, меняется их облик, а бывает, и просто сносятся под видом ветхого сооружения. Зачастую местные исполнительные органы власти выдают разрешение на строительство в охранных зонах памятников без учета вопросов их сохранности. Данная проблема также существует из-за отсутствия соответствующей информации о наличии памятников на той или иной территории. Топографические карты не содержат соответствующие знаки о наличии и расположении объектов ИКН.</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Системы безопасности и охраны культурных ценностей, хранящихся в музеях и библиотеках, требуют модернизации, так как были установлены еще в советское время.</w:t>
      </w:r>
    </w:p>
    <w:p w:rsidR="00492923" w:rsidRPr="00EA4CF9" w:rsidRDefault="001879FF"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Н</w:t>
      </w:r>
      <w:r w:rsidR="00492923" w:rsidRPr="00EA4CF9">
        <w:rPr>
          <w:rFonts w:ascii="Times New Roman" w:hAnsi="Times New Roman" w:cs="Times New Roman"/>
          <w:sz w:val="28"/>
          <w:szCs w:val="28"/>
          <w:lang w:val="ru-RU" w:eastAsia="ru-RU"/>
        </w:rPr>
        <w:t xml:space="preserve">аучный состав </w:t>
      </w:r>
      <w:r w:rsidRPr="00EA4CF9">
        <w:rPr>
          <w:rFonts w:ascii="Times New Roman" w:hAnsi="Times New Roman" w:cs="Times New Roman"/>
          <w:sz w:val="28"/>
          <w:szCs w:val="28"/>
          <w:lang w:val="ru-RU" w:eastAsia="ru-RU"/>
        </w:rPr>
        <w:t xml:space="preserve">музеев практически не привлекается </w:t>
      </w:r>
      <w:r w:rsidR="00492923" w:rsidRPr="00EA4CF9">
        <w:rPr>
          <w:rFonts w:ascii="Times New Roman" w:hAnsi="Times New Roman" w:cs="Times New Roman"/>
          <w:sz w:val="28"/>
          <w:szCs w:val="28"/>
          <w:lang w:val="ru-RU" w:eastAsia="ru-RU"/>
        </w:rPr>
        <w:t xml:space="preserve">для научно-исследовательской деятельности. </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 xml:space="preserve">Проблемы, накопившиеся за последние 20 лет требуют оперативного решения, что в свою очередь требует от государства реализации безотлагательных мер и пересмотра форм и методов сохранения, охраны и использования объектов историко-культурного наследия. </w:t>
      </w:r>
    </w:p>
    <w:p w:rsidR="004634DC" w:rsidRPr="007B6BB3" w:rsidRDefault="004634DC" w:rsidP="00AA713D">
      <w:pPr>
        <w:spacing w:after="0" w:line="240" w:lineRule="auto"/>
        <w:ind w:firstLine="851"/>
        <w:jc w:val="both"/>
        <w:rPr>
          <w:rFonts w:ascii="Times New Roman" w:hAnsi="Times New Roman" w:cs="Times New Roman"/>
          <w:b/>
          <w:sz w:val="28"/>
          <w:szCs w:val="28"/>
          <w:lang w:val="ru-RU" w:eastAsia="ru-RU"/>
        </w:rPr>
      </w:pPr>
      <w:r w:rsidRPr="007B6BB3">
        <w:rPr>
          <w:rFonts w:ascii="Times New Roman" w:hAnsi="Times New Roman" w:cs="Times New Roman"/>
          <w:b/>
          <w:sz w:val="28"/>
          <w:szCs w:val="28"/>
          <w:lang w:val="ru-RU" w:eastAsia="ru-RU"/>
        </w:rPr>
        <w:t>Прикладная наука, методическое обеспечение и образование</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Фундаментальные и прикладные науки о культуре, истории культуры, искусстве, культурологии и т.д. и ее инфраструктура финансируются из бюджета на критическом низком уровне, практически не привлекаются внебюджетные средства. Из научных институтов искусствознание переместилось в образовательные учреждения, но и здесь в основном отсутствуют стимулы и мотивации для молодых учёных.</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Министерство не обеспечивает методическим сопровождением управленческие решения, так как нет научно-методического центра (НМЦ). Подведомственные учреждения министерства не принимают участия в реализации программы государственных заказов. </w:t>
      </w:r>
    </w:p>
    <w:p w:rsidR="004634DC" w:rsidRPr="007B6BB3" w:rsidRDefault="004634DC" w:rsidP="00AA713D">
      <w:pPr>
        <w:spacing w:after="0" w:line="240" w:lineRule="auto"/>
        <w:ind w:firstLine="851"/>
        <w:jc w:val="both"/>
        <w:rPr>
          <w:rFonts w:ascii="Times New Roman" w:hAnsi="Times New Roman" w:cs="Times New Roman"/>
          <w:b/>
          <w:sz w:val="28"/>
          <w:szCs w:val="28"/>
          <w:lang w:val="ru-RU" w:eastAsia="ru-RU"/>
        </w:rPr>
      </w:pPr>
      <w:r w:rsidRPr="007B6BB3">
        <w:rPr>
          <w:rFonts w:ascii="Times New Roman" w:hAnsi="Times New Roman" w:cs="Times New Roman"/>
          <w:b/>
          <w:sz w:val="28"/>
          <w:szCs w:val="28"/>
          <w:lang w:val="ru-RU" w:eastAsia="ru-RU"/>
        </w:rPr>
        <w:t>Профессиональное искусство</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Действующая система творческого образования в стране не охватывает весь спектр потребностей в специалистах в области кино, анимации, живописи, скульптуры, графики, дизайна, декоративно-прикладного искусства, музейного, реставрационного, библиотечного дела. Художественное образование требует системного преобразования подготовки творческих специальностей на всех </w:t>
      </w:r>
      <w:r w:rsidRPr="00EA4CF9">
        <w:rPr>
          <w:rFonts w:ascii="Times New Roman" w:hAnsi="Times New Roman" w:cs="Times New Roman"/>
          <w:sz w:val="28"/>
          <w:szCs w:val="28"/>
          <w:lang w:val="ru-RU" w:eastAsia="ru-RU"/>
        </w:rPr>
        <w:lastRenderedPageBreak/>
        <w:t>уровнях обучения. Кадровый дефицит тормозит появление и развитие нового «креативного» класса.</w:t>
      </w:r>
      <w:r w:rsidRPr="00EA4CF9">
        <w:rPr>
          <w:rFonts w:ascii="Times New Roman" w:hAnsi="Times New Roman" w:cs="Times New Roman"/>
          <w:sz w:val="28"/>
          <w:szCs w:val="28"/>
        </w:rPr>
        <w:t xml:space="preserve">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Слабое развитие креативной индустрии и информационно-коммуникационных технологий в сфере культуры и искусства, при наличии больших возможностей, не позволяет сформировать инновационный подход к развитию отрасли и обеспечить широкий доступ к продуктам и услугам культуры.</w:t>
      </w:r>
    </w:p>
    <w:p w:rsidR="004634DC" w:rsidRPr="00EA4CF9" w:rsidRDefault="004634DC" w:rsidP="00AA713D">
      <w:pPr>
        <w:spacing w:after="0" w:line="240" w:lineRule="auto"/>
        <w:ind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В сфере культуры отсутствует:</w:t>
      </w:r>
    </w:p>
    <w:p w:rsidR="004634DC" w:rsidRPr="00EA4CF9" w:rsidRDefault="004634DC" w:rsidP="00AA713D">
      <w:pPr>
        <w:pStyle w:val="a5"/>
        <w:numPr>
          <w:ilvl w:val="0"/>
          <w:numId w:val="13"/>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система раннего выявления и стипендиальных программ поддержки талантов;</w:t>
      </w:r>
    </w:p>
    <w:p w:rsidR="004634DC" w:rsidRPr="00EA4CF9" w:rsidRDefault="004634DC" w:rsidP="00AA713D">
      <w:pPr>
        <w:pStyle w:val="a5"/>
        <w:numPr>
          <w:ilvl w:val="0"/>
          <w:numId w:val="13"/>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система повышения квалификации и аттестации;</w:t>
      </w:r>
    </w:p>
    <w:p w:rsidR="004634DC" w:rsidRPr="00EA4CF9" w:rsidRDefault="004634DC" w:rsidP="00AA713D">
      <w:pPr>
        <w:pStyle w:val="a5"/>
        <w:numPr>
          <w:ilvl w:val="0"/>
          <w:numId w:val="13"/>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новые квалификационные требования и стандарты;</w:t>
      </w:r>
    </w:p>
    <w:p w:rsidR="004634DC" w:rsidRPr="00EA4CF9" w:rsidRDefault="004634DC" w:rsidP="00AA713D">
      <w:pPr>
        <w:pStyle w:val="a5"/>
        <w:numPr>
          <w:ilvl w:val="0"/>
          <w:numId w:val="13"/>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функция социальных лифтов для поиска, отбо</w:t>
      </w:r>
      <w:r w:rsidR="00FA1BCA" w:rsidRPr="00EA4CF9">
        <w:rPr>
          <w:rFonts w:ascii="Times New Roman" w:eastAsia="Calibri" w:hAnsi="Times New Roman"/>
          <w:sz w:val="28"/>
          <w:szCs w:val="28"/>
          <w:lang w:val="ru-RU"/>
        </w:rPr>
        <w:t>ра и обучения талантливых детей;</w:t>
      </w:r>
    </w:p>
    <w:p w:rsidR="00FA1BCA" w:rsidRPr="00EA4CF9" w:rsidRDefault="00FA1BCA" w:rsidP="00AA713D">
      <w:pPr>
        <w:pStyle w:val="a5"/>
        <w:numPr>
          <w:ilvl w:val="0"/>
          <w:numId w:val="13"/>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инструмент лицензирования гастрольной деятельности.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По-прежнему низким остаются социальный статус и престиж работников сферы культуры и искусства. Среднемесячная заработная плата работников отрасли составляет 61-72% от аналогичного показателя по всем областям деятельности в республике. Фонд заработной платы по указанному виду деятельности составляет 1,3% от общего фонда заработной платы по стране. Динамика создания новых рабочих мест в сфере культуры свидетельствует об отставании отрасли от средне</w:t>
      </w:r>
      <w:r w:rsidR="00A54887" w:rsidRPr="00EA4CF9">
        <w:rPr>
          <w:rFonts w:ascii="Times New Roman" w:hAnsi="Times New Roman" w:cs="Times New Roman"/>
          <w:sz w:val="28"/>
          <w:szCs w:val="28"/>
          <w:lang w:val="ru-RU" w:eastAsia="ru-RU"/>
        </w:rPr>
        <w:t xml:space="preserve"> </w:t>
      </w:r>
      <w:r w:rsidRPr="00EA4CF9">
        <w:rPr>
          <w:rFonts w:ascii="Times New Roman" w:hAnsi="Times New Roman" w:cs="Times New Roman"/>
          <w:sz w:val="28"/>
          <w:szCs w:val="28"/>
          <w:lang w:val="ru-RU" w:eastAsia="ru-RU"/>
        </w:rPr>
        <w:t>республиканского показателя занятости.</w:t>
      </w:r>
    </w:p>
    <w:p w:rsidR="004634DC" w:rsidRPr="00EA4CF9" w:rsidRDefault="004634DC" w:rsidP="00AA713D">
      <w:pPr>
        <w:spacing w:after="0" w:line="240" w:lineRule="auto"/>
        <w:ind w:firstLine="851"/>
        <w:contextualSpacing/>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На основе анализа текущей ситуации можно выделить следующие проблемы отрасли:</w:t>
      </w:r>
    </w:p>
    <w:p w:rsidR="004634DC" w:rsidRPr="00EA4CF9" w:rsidRDefault="004634DC" w:rsidP="00AA713D">
      <w:pPr>
        <w:pStyle w:val="a5"/>
        <w:numPr>
          <w:ilvl w:val="0"/>
          <w:numId w:val="13"/>
        </w:numPr>
        <w:spacing w:after="0" w:line="240" w:lineRule="auto"/>
        <w:ind w:left="0" w:firstLine="851"/>
        <w:contextualSpacing w:val="0"/>
        <w:jc w:val="both"/>
        <w:rPr>
          <w:rFonts w:ascii="Times New Roman" w:hAnsi="Times New Roman"/>
          <w:sz w:val="28"/>
          <w:szCs w:val="28"/>
          <w:lang w:val="ru-RU" w:eastAsia="ru-RU"/>
        </w:rPr>
      </w:pPr>
      <w:r w:rsidRPr="00EA4CF9">
        <w:rPr>
          <w:rFonts w:ascii="Times New Roman" w:hAnsi="Times New Roman"/>
          <w:sz w:val="28"/>
          <w:szCs w:val="28"/>
          <w:lang w:val="ru-RU" w:eastAsia="ru-RU"/>
        </w:rPr>
        <w:t xml:space="preserve">жилищные условия работников сферы культуры не улучшаются;  </w:t>
      </w:r>
    </w:p>
    <w:p w:rsidR="004634DC" w:rsidRPr="00EA4CF9" w:rsidRDefault="004634DC" w:rsidP="00AA713D">
      <w:pPr>
        <w:pStyle w:val="a5"/>
        <w:numPr>
          <w:ilvl w:val="0"/>
          <w:numId w:val="13"/>
        </w:numPr>
        <w:spacing w:after="0" w:line="240" w:lineRule="auto"/>
        <w:ind w:left="0" w:firstLine="851"/>
        <w:contextualSpacing w:val="0"/>
        <w:jc w:val="both"/>
        <w:rPr>
          <w:rFonts w:ascii="Times New Roman" w:hAnsi="Times New Roman"/>
          <w:sz w:val="28"/>
          <w:szCs w:val="28"/>
          <w:lang w:val="ru-RU" w:eastAsia="ru-RU"/>
        </w:rPr>
      </w:pPr>
      <w:r w:rsidRPr="00EA4CF9">
        <w:rPr>
          <w:rFonts w:ascii="Times New Roman" w:hAnsi="Times New Roman"/>
          <w:sz w:val="28"/>
          <w:szCs w:val="28"/>
          <w:lang w:val="ru-RU" w:eastAsia="ru-RU"/>
        </w:rPr>
        <w:t>не получают должного развития и поддержки современные направления искусства и его новые течения;</w:t>
      </w:r>
    </w:p>
    <w:p w:rsidR="004634DC" w:rsidRPr="00EA4CF9" w:rsidRDefault="004634DC" w:rsidP="00AA713D">
      <w:pPr>
        <w:pStyle w:val="a5"/>
        <w:numPr>
          <w:ilvl w:val="0"/>
          <w:numId w:val="13"/>
        </w:numPr>
        <w:spacing w:after="0" w:line="240" w:lineRule="auto"/>
        <w:ind w:left="0" w:firstLine="851"/>
        <w:contextualSpacing w:val="0"/>
        <w:jc w:val="both"/>
        <w:rPr>
          <w:rFonts w:ascii="Times New Roman" w:hAnsi="Times New Roman"/>
          <w:sz w:val="28"/>
          <w:szCs w:val="28"/>
          <w:lang w:val="ru-RU" w:eastAsia="ru-RU"/>
        </w:rPr>
      </w:pPr>
      <w:r w:rsidRPr="00EA4CF9">
        <w:rPr>
          <w:rFonts w:ascii="Times New Roman" w:hAnsi="Times New Roman"/>
          <w:sz w:val="28"/>
          <w:szCs w:val="28"/>
          <w:lang w:val="ru-RU" w:eastAsia="ru-RU"/>
        </w:rPr>
        <w:t>недостаток современных произведений искусства, воплощающих национальные духовные ценности и ориентиры в ярких художественных образах;</w:t>
      </w:r>
    </w:p>
    <w:p w:rsidR="004634DC" w:rsidRPr="00EA4CF9" w:rsidRDefault="004634DC" w:rsidP="00AA713D">
      <w:pPr>
        <w:pStyle w:val="a5"/>
        <w:numPr>
          <w:ilvl w:val="0"/>
          <w:numId w:val="13"/>
        </w:numPr>
        <w:spacing w:after="0" w:line="240" w:lineRule="auto"/>
        <w:ind w:left="0" w:firstLine="851"/>
        <w:contextualSpacing w:val="0"/>
        <w:jc w:val="both"/>
        <w:rPr>
          <w:rFonts w:ascii="Times New Roman" w:hAnsi="Times New Roman"/>
          <w:sz w:val="28"/>
          <w:szCs w:val="28"/>
          <w:lang w:val="ru-RU" w:eastAsia="ru-RU"/>
        </w:rPr>
      </w:pPr>
      <w:r w:rsidRPr="00EA4CF9">
        <w:rPr>
          <w:rFonts w:ascii="Times New Roman" w:hAnsi="Times New Roman"/>
          <w:sz w:val="28"/>
          <w:szCs w:val="28"/>
          <w:lang w:val="ru-RU" w:eastAsia="ru-RU"/>
        </w:rPr>
        <w:t xml:space="preserve">слабо выражены научный подход и взаимосвязь теории с практикой искусства: программы художественного образования, искусствознание, музейное дело, археология, реставрация, туризм, кино, театр не согласованы между собой; </w:t>
      </w:r>
    </w:p>
    <w:p w:rsidR="004634DC" w:rsidRPr="00EA4CF9" w:rsidRDefault="004634DC" w:rsidP="00AA713D">
      <w:pPr>
        <w:pStyle w:val="a5"/>
        <w:numPr>
          <w:ilvl w:val="0"/>
          <w:numId w:val="13"/>
        </w:numPr>
        <w:spacing w:after="0" w:line="240" w:lineRule="auto"/>
        <w:ind w:left="0" w:firstLine="851"/>
        <w:contextualSpacing w:val="0"/>
        <w:jc w:val="both"/>
        <w:rPr>
          <w:rFonts w:ascii="Times New Roman" w:hAnsi="Times New Roman"/>
          <w:sz w:val="28"/>
          <w:szCs w:val="28"/>
          <w:lang w:val="ru-RU" w:eastAsia="ru-RU"/>
        </w:rPr>
      </w:pPr>
      <w:r w:rsidRPr="00EA4CF9">
        <w:rPr>
          <w:rFonts w:ascii="Times New Roman" w:hAnsi="Times New Roman"/>
          <w:sz w:val="28"/>
          <w:szCs w:val="28"/>
          <w:lang w:val="ru-RU" w:eastAsia="ru-RU"/>
        </w:rPr>
        <w:t>не развиты институты благотворительности, меценатства, спонсорства и волонтёрства, не используется потенциал государственно-частного партнерства в сфере культуры.</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Кроме того, на сегодняшний день в репертуаре театров явно ощущается диспропорция, т.к. превалирует переводная драматургия. Чрезмерное увлечение переводной драматургией в репертуаре театров отрицательно сказывается на развитии национальной драматургии.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Отсутствует должное внимание к развитию молодёжной культуры, а также системы поддержки детского и юношеского творчества и </w:t>
      </w:r>
      <w:r w:rsidRPr="00EA4CF9">
        <w:rPr>
          <w:rFonts w:ascii="Times New Roman" w:hAnsi="Times New Roman" w:cs="Times New Roman"/>
          <w:sz w:val="28"/>
          <w:szCs w:val="28"/>
          <w:lang w:val="ru-RU" w:eastAsia="ru-RU"/>
        </w:rPr>
        <w:lastRenderedPageBreak/>
        <w:t xml:space="preserve">художественно-эстетического образования. Данная ситуация обусловила массовую ориентированность общества, особенно молодёжи, на </w:t>
      </w:r>
      <w:proofErr w:type="spellStart"/>
      <w:r w:rsidRPr="00EA4CF9">
        <w:rPr>
          <w:rFonts w:ascii="Times New Roman" w:hAnsi="Times New Roman" w:cs="Times New Roman"/>
          <w:sz w:val="28"/>
          <w:szCs w:val="28"/>
          <w:lang w:val="ru-RU" w:eastAsia="ru-RU"/>
        </w:rPr>
        <w:t>инокультурные</w:t>
      </w:r>
      <w:proofErr w:type="spellEnd"/>
      <w:r w:rsidRPr="00EA4CF9">
        <w:rPr>
          <w:rFonts w:ascii="Times New Roman" w:hAnsi="Times New Roman" w:cs="Times New Roman"/>
          <w:sz w:val="28"/>
          <w:szCs w:val="28"/>
          <w:lang w:val="ru-RU" w:eastAsia="ru-RU"/>
        </w:rPr>
        <w:t xml:space="preserve"> ценности и идеалы, что отрицательно влияет на формирование устойчивой шкалы ценностей и культурного иммунитета.</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Отсутствует стратегия производства различных видов детской культурной продукции (в том числе анимационной), призванной воспитывать эстетический вкус, нравственность, прививать интерес и уважение к отечественной культуре.</w:t>
      </w:r>
    </w:p>
    <w:p w:rsidR="00C00DA6" w:rsidRPr="007B6BB3" w:rsidRDefault="00C00DA6" w:rsidP="00AA713D">
      <w:pPr>
        <w:spacing w:after="0" w:line="240" w:lineRule="auto"/>
        <w:ind w:firstLine="851"/>
        <w:jc w:val="both"/>
        <w:rPr>
          <w:rFonts w:ascii="Times New Roman" w:hAnsi="Times New Roman" w:cs="Times New Roman"/>
          <w:b/>
          <w:sz w:val="28"/>
          <w:szCs w:val="28"/>
          <w:lang w:val="ru-RU" w:eastAsia="ru-RU"/>
        </w:rPr>
      </w:pPr>
      <w:r w:rsidRPr="007B6BB3">
        <w:rPr>
          <w:rFonts w:ascii="Times New Roman" w:hAnsi="Times New Roman" w:cs="Times New Roman"/>
          <w:b/>
          <w:sz w:val="28"/>
          <w:szCs w:val="28"/>
          <w:lang w:val="ru-RU" w:eastAsia="ru-RU"/>
        </w:rPr>
        <w:t>Библиотеки</w:t>
      </w:r>
    </w:p>
    <w:p w:rsidR="00492923" w:rsidRPr="00EA4CF9" w:rsidRDefault="00492923"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Библиотечный фонд пополняется крайне медленно, что сказывается на относительно низком количестве постоянных читателей и слабом интересе детей к посещению библиотеки.  </w:t>
      </w:r>
    </w:p>
    <w:p w:rsidR="006E1B27" w:rsidRPr="00EA4CF9" w:rsidRDefault="00C00DA6"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Министерство культуры, информации и туризма не имеет качественной и актуальной информации о состоянии библиотечного фонда, т.к. в стране отсутствует Централизованная библиотечная система (ЦБС)</w:t>
      </w:r>
      <w:r w:rsidR="006E1B27" w:rsidRPr="00EA4CF9">
        <w:rPr>
          <w:rFonts w:ascii="Times New Roman" w:hAnsi="Times New Roman" w:cs="Times New Roman"/>
          <w:sz w:val="28"/>
          <w:szCs w:val="28"/>
          <w:lang w:val="ru-RU" w:eastAsia="ru-RU"/>
        </w:rPr>
        <w:t xml:space="preserve">. </w:t>
      </w:r>
    </w:p>
    <w:p w:rsidR="006E1B27" w:rsidRPr="00EA4CF9" w:rsidRDefault="006E1B27"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В настоящее время только 10% фондов на кыргызском языке.</w:t>
      </w:r>
    </w:p>
    <w:p w:rsidR="006E1B27" w:rsidRPr="00EA4CF9" w:rsidRDefault="00E065A1"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Считанное к</w:t>
      </w:r>
      <w:r w:rsidR="006E1B27" w:rsidRPr="00EA4CF9">
        <w:rPr>
          <w:rFonts w:ascii="Times New Roman" w:hAnsi="Times New Roman" w:cs="Times New Roman"/>
          <w:sz w:val="28"/>
          <w:szCs w:val="28"/>
          <w:lang w:val="ru-RU" w:eastAsia="ru-RU"/>
        </w:rPr>
        <w:t>оличество аудиокниг</w:t>
      </w:r>
      <w:r w:rsidRPr="00EA4CF9">
        <w:rPr>
          <w:rFonts w:ascii="Times New Roman" w:hAnsi="Times New Roman" w:cs="Times New Roman"/>
          <w:sz w:val="28"/>
          <w:szCs w:val="28"/>
          <w:lang w:val="ru-RU" w:eastAsia="ru-RU"/>
        </w:rPr>
        <w:t xml:space="preserve"> на кыргызском языке. </w:t>
      </w:r>
      <w:r w:rsidR="006E1B27" w:rsidRPr="00EA4CF9">
        <w:rPr>
          <w:rFonts w:ascii="Times New Roman" w:hAnsi="Times New Roman" w:cs="Times New Roman"/>
          <w:sz w:val="28"/>
          <w:szCs w:val="28"/>
          <w:lang w:val="ru-RU" w:eastAsia="ru-RU"/>
        </w:rPr>
        <w:t xml:space="preserve">    </w:t>
      </w:r>
    </w:p>
    <w:p w:rsidR="00C00DA6" w:rsidRPr="00EA4CF9" w:rsidRDefault="006E1B27"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Оцифровка фондов, в условиях отсутствия ведомственной </w:t>
      </w:r>
      <w:r w:rsidR="00C94F7E">
        <w:rPr>
          <w:rFonts w:ascii="Times New Roman" w:hAnsi="Times New Roman" w:cs="Times New Roman"/>
          <w:sz w:val="28"/>
          <w:szCs w:val="28"/>
          <w:lang w:val="ru-RU" w:eastAsia="ru-RU"/>
        </w:rPr>
        <w:t>планированной деятельности</w:t>
      </w:r>
      <w:r w:rsidRPr="00EA4CF9">
        <w:rPr>
          <w:rFonts w:ascii="Times New Roman" w:hAnsi="Times New Roman" w:cs="Times New Roman"/>
          <w:sz w:val="28"/>
          <w:szCs w:val="28"/>
          <w:lang w:val="ru-RU" w:eastAsia="ru-RU"/>
        </w:rPr>
        <w:t xml:space="preserve">, осуществляется на иностранных программных продуктах (России, Узбекистана и т.д.), т.е. без единого стандарта оцифровки. Что создаст препятствия к их интеграции при восстановлении Центральной библиотечной системы (ЦБС).  </w:t>
      </w:r>
    </w:p>
    <w:p w:rsidR="004634DC" w:rsidRPr="00C94F7E" w:rsidRDefault="004634DC" w:rsidP="00AA713D">
      <w:pPr>
        <w:spacing w:after="0" w:line="240" w:lineRule="auto"/>
        <w:ind w:firstLine="851"/>
        <w:jc w:val="both"/>
        <w:rPr>
          <w:rFonts w:ascii="Times New Roman" w:hAnsi="Times New Roman" w:cs="Times New Roman"/>
          <w:b/>
          <w:sz w:val="28"/>
          <w:szCs w:val="28"/>
          <w:lang w:val="ru-RU" w:eastAsia="ru-RU"/>
        </w:rPr>
      </w:pPr>
      <w:r w:rsidRPr="00C94F7E">
        <w:rPr>
          <w:rFonts w:ascii="Times New Roman" w:hAnsi="Times New Roman" w:cs="Times New Roman"/>
          <w:b/>
          <w:sz w:val="28"/>
          <w:szCs w:val="28"/>
          <w:lang w:val="ru-RU" w:eastAsia="ru-RU"/>
        </w:rPr>
        <w:t xml:space="preserve">Нормативно-правовая база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Действующая нормативная правовая база в сфере культуры не в полной мере соответствует требованиям современных процессов. </w:t>
      </w:r>
    </w:p>
    <w:p w:rsidR="004634DC" w:rsidRPr="00C94F7E" w:rsidRDefault="004634DC" w:rsidP="00AA713D">
      <w:pPr>
        <w:spacing w:after="0" w:line="240" w:lineRule="auto"/>
        <w:ind w:firstLine="851"/>
        <w:jc w:val="both"/>
        <w:rPr>
          <w:rFonts w:ascii="Times New Roman" w:hAnsi="Times New Roman" w:cs="Times New Roman"/>
          <w:b/>
          <w:sz w:val="28"/>
          <w:szCs w:val="28"/>
          <w:lang w:val="ru-RU" w:eastAsia="ru-RU"/>
        </w:rPr>
      </w:pPr>
      <w:r w:rsidRPr="00C94F7E">
        <w:rPr>
          <w:rFonts w:ascii="Times New Roman" w:hAnsi="Times New Roman" w:cs="Times New Roman"/>
          <w:b/>
          <w:sz w:val="28"/>
          <w:szCs w:val="28"/>
          <w:lang w:val="ru-RU" w:eastAsia="ru-RU"/>
        </w:rPr>
        <w:t>Международное сотрудничество и соотечественники</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Органы государственной власти не оказывают соотечественникам, находящимся в трудовой миграции, системной поддержки в деле сохранения и развития их культурной идентичности.</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 xml:space="preserve">Государственные архивы, хранилища музеев и библиотек в России, Китае, Узбекистане, Казахстане, Иране и т.д. хранят не изученные письменные источники и артефакты.      </w:t>
      </w:r>
    </w:p>
    <w:p w:rsidR="004634DC" w:rsidRPr="00EA4CF9" w:rsidRDefault="004634DC" w:rsidP="00AA713D">
      <w:pPr>
        <w:spacing w:after="0" w:line="240" w:lineRule="auto"/>
        <w:ind w:firstLine="851"/>
        <w:jc w:val="both"/>
        <w:rPr>
          <w:rFonts w:ascii="Times New Roman" w:hAnsi="Times New Roman" w:cs="Times New Roman"/>
          <w:sz w:val="28"/>
          <w:szCs w:val="28"/>
          <w:lang w:val="ru-RU" w:eastAsia="ru-RU"/>
        </w:rPr>
      </w:pPr>
      <w:r w:rsidRPr="00EA4CF9">
        <w:rPr>
          <w:rFonts w:ascii="Times New Roman" w:hAnsi="Times New Roman" w:cs="Times New Roman"/>
          <w:sz w:val="28"/>
          <w:szCs w:val="28"/>
          <w:lang w:val="ru-RU" w:eastAsia="ru-RU"/>
        </w:rPr>
        <w:t>Не в полной мере реализован потенциал интеграции в мировой культурный процесс на условиях партнёрства. Укреплению международного статуса отечественной культуры может способствовать реализация узнаваемых имиджевых проектов: конкурсов и фестивалей, развитие туристических транснациональных маршрутов и культурного туризма.</w:t>
      </w:r>
    </w:p>
    <w:p w:rsidR="004634DC" w:rsidRPr="00EA4CF9" w:rsidRDefault="004634DC" w:rsidP="00AA713D">
      <w:pPr>
        <w:spacing w:after="0" w:line="240" w:lineRule="auto"/>
        <w:ind w:firstLine="851"/>
        <w:rPr>
          <w:rFonts w:ascii="Times New Roman" w:hAnsi="Times New Roman" w:cs="Times New Roman"/>
          <w:sz w:val="28"/>
          <w:szCs w:val="28"/>
        </w:rPr>
      </w:pPr>
    </w:p>
    <w:p w:rsidR="004634DC" w:rsidRPr="00EA4CF9" w:rsidRDefault="00AA713D" w:rsidP="00AA713D">
      <w:pPr>
        <w:spacing w:after="0" w:line="240" w:lineRule="auto"/>
        <w:ind w:firstLine="851"/>
        <w:jc w:val="both"/>
        <w:rPr>
          <w:rFonts w:ascii="Times New Roman" w:hAnsi="Times New Roman" w:cs="Times New Roman"/>
          <w:b/>
          <w:sz w:val="28"/>
          <w:szCs w:val="28"/>
          <w:lang w:val="ru-RU"/>
        </w:rPr>
      </w:pPr>
      <w:r>
        <w:rPr>
          <w:rFonts w:ascii="Times New Roman" w:hAnsi="Times New Roman" w:cs="Times New Roman"/>
          <w:b/>
          <w:sz w:val="28"/>
          <w:szCs w:val="28"/>
          <w:lang w:val="ru-RU"/>
        </w:rPr>
        <w:t>4</w:t>
      </w:r>
      <w:r w:rsidR="004634DC" w:rsidRPr="00EA4CF9">
        <w:rPr>
          <w:rFonts w:ascii="Times New Roman" w:hAnsi="Times New Roman" w:cs="Times New Roman"/>
          <w:b/>
          <w:sz w:val="28"/>
          <w:szCs w:val="28"/>
          <w:lang w:val="ru-RU"/>
        </w:rPr>
        <w:t xml:space="preserve">. ЦЕЛЬ, ЗАДАЧИ И ПРИОРИТЕТЫ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p>
    <w:p w:rsidR="00FF1122" w:rsidRPr="00EA4CF9" w:rsidRDefault="00FF1122"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b/>
          <w:sz w:val="28"/>
          <w:szCs w:val="28"/>
          <w:lang w:val="ru-RU"/>
        </w:rPr>
        <w:t>Целью программы является создание институциональных и инновационных условий для прорыва и устойчивого развития сферы культуры во благо народа и страны</w:t>
      </w:r>
      <w:r w:rsidRPr="00EA4CF9">
        <w:rPr>
          <w:rFonts w:ascii="Times New Roman" w:hAnsi="Times New Roman" w:cs="Times New Roman"/>
          <w:sz w:val="28"/>
          <w:szCs w:val="28"/>
          <w:lang w:val="ru-RU"/>
        </w:rPr>
        <w:t xml:space="preserve">.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lastRenderedPageBreak/>
        <w:t xml:space="preserve">Для чего необходимо совершенствовать механизмы реализации культурной политики, создать новую модель </w:t>
      </w:r>
      <w:r w:rsidRPr="00EA4CF9">
        <w:rPr>
          <w:rFonts w:ascii="Times New Roman" w:hAnsi="Times New Roman" w:cs="Times New Roman"/>
          <w:b/>
          <w:sz w:val="28"/>
          <w:szCs w:val="28"/>
          <w:lang w:val="ru-RU"/>
        </w:rPr>
        <w:t>управления инфраструктурой культуры</w:t>
      </w:r>
      <w:r w:rsidRPr="00EA4CF9">
        <w:rPr>
          <w:rFonts w:ascii="Times New Roman" w:hAnsi="Times New Roman" w:cs="Times New Roman"/>
          <w:sz w:val="28"/>
          <w:szCs w:val="28"/>
          <w:lang w:val="ru-RU"/>
        </w:rPr>
        <w:t xml:space="preserve">, как основы целостности и устойчивого развития сферы культуры.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Поставленная цель, требует решения ряда логически связанных между собой управленческих задач: </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обеспечить доступность государственных и муниципальных услуг в сфере культуры, особенно в регионах;</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сформировать организационно-экономические и правовые механизмы, направленные на адаптацию сферы культуры и профессиональных иску</w:t>
      </w:r>
      <w:proofErr w:type="gramStart"/>
      <w:r w:rsidRPr="00EA4CF9">
        <w:rPr>
          <w:rFonts w:ascii="Times New Roman" w:eastAsia="Calibri" w:hAnsi="Times New Roman" w:cs="Times New Roman"/>
          <w:sz w:val="28"/>
          <w:szCs w:val="28"/>
          <w:lang w:val="ru-RU"/>
        </w:rPr>
        <w:t>сств к р</w:t>
      </w:r>
      <w:proofErr w:type="gramEnd"/>
      <w:r w:rsidRPr="00EA4CF9">
        <w:rPr>
          <w:rFonts w:ascii="Times New Roman" w:eastAsia="Calibri" w:hAnsi="Times New Roman" w:cs="Times New Roman"/>
          <w:sz w:val="28"/>
          <w:szCs w:val="28"/>
          <w:lang w:val="ru-RU"/>
        </w:rPr>
        <w:t xml:space="preserve">ыночным условиям; </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оптимизировать взаимодействие государственных органов и органов местного самоуправления; </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создать условия для консолидации потенциала государства, местного самоуправления, коммерческого и общественного сектора (творческих союзов); </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создать условия для сохранения, использования и популяризации историко-культурного наследия страны;</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интегрировать Кыргызстан в мировой культурный процесс и сформировать позитивный имидж кыргызской культуры и кыргызского государства; </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восстановить систему научно-методического обеспечения управленческих решений;</w:t>
      </w:r>
    </w:p>
    <w:p w:rsidR="004634DC" w:rsidRPr="00EA4CF9" w:rsidRDefault="004634DC"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hAnsi="Times New Roman" w:cs="Times New Roman"/>
          <w:sz w:val="28"/>
          <w:szCs w:val="28"/>
          <w:lang w:val="ru-RU"/>
        </w:rPr>
        <w:t xml:space="preserve">развитие культурных (творческих, креативных) индустрий: эффективной среды для внедрения новых технологий создания, распространения и потребления продуктов культуры.  </w:t>
      </w:r>
    </w:p>
    <w:p w:rsidR="00851C38" w:rsidRPr="00EA4CF9" w:rsidRDefault="00851C38" w:rsidP="00AA713D">
      <w:pPr>
        <w:numPr>
          <w:ilvl w:val="0"/>
          <w:numId w:val="14"/>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hAnsi="Times New Roman" w:cs="Times New Roman"/>
          <w:sz w:val="28"/>
          <w:szCs w:val="28"/>
          <w:lang w:val="ru-RU"/>
        </w:rPr>
        <w:t>Открытие центров раннего развития детей в библиотеках республики</w:t>
      </w:r>
      <w:r w:rsidR="008A6EF9" w:rsidRPr="00EA4CF9">
        <w:rPr>
          <w:rFonts w:ascii="Times New Roman" w:hAnsi="Times New Roman" w:cs="Times New Roman"/>
          <w:sz w:val="28"/>
          <w:szCs w:val="28"/>
          <w:lang w:val="ru-RU"/>
        </w:rPr>
        <w:t xml:space="preserve"> в целях охвата детей с 3 до 5 лет  к предшкольной подготовке путем привлечения дополнительных надбавок к зарплате библиотекарей</w:t>
      </w:r>
      <w:r w:rsidR="00706BD6" w:rsidRPr="00EA4CF9">
        <w:rPr>
          <w:rFonts w:ascii="Times New Roman" w:hAnsi="Times New Roman" w:cs="Times New Roman"/>
          <w:sz w:val="28"/>
          <w:szCs w:val="28"/>
          <w:lang w:val="ru-RU"/>
        </w:rPr>
        <w:t>:</w:t>
      </w:r>
      <w:r w:rsidR="008A6EF9" w:rsidRPr="00EA4CF9">
        <w:rPr>
          <w:rFonts w:ascii="Times New Roman" w:hAnsi="Times New Roman" w:cs="Times New Roman"/>
          <w:sz w:val="28"/>
          <w:szCs w:val="28"/>
          <w:lang w:val="ru-RU"/>
        </w:rPr>
        <w:t xml:space="preserve"> 2020 год</w:t>
      </w:r>
      <w:r w:rsidR="00706BD6" w:rsidRPr="00EA4CF9">
        <w:rPr>
          <w:rFonts w:ascii="Times New Roman" w:hAnsi="Times New Roman" w:cs="Times New Roman"/>
          <w:sz w:val="28"/>
          <w:szCs w:val="28"/>
          <w:lang w:val="ru-RU"/>
        </w:rPr>
        <w:t xml:space="preserve"> –</w:t>
      </w:r>
      <w:r w:rsidR="008A6EF9" w:rsidRPr="00EA4CF9">
        <w:rPr>
          <w:rFonts w:ascii="Times New Roman" w:hAnsi="Times New Roman" w:cs="Times New Roman"/>
          <w:sz w:val="28"/>
          <w:szCs w:val="28"/>
          <w:lang w:val="ru-RU"/>
        </w:rPr>
        <w:t xml:space="preserve"> 50</w:t>
      </w:r>
      <w:r w:rsidR="00706BD6" w:rsidRPr="00EA4CF9">
        <w:rPr>
          <w:rFonts w:ascii="Times New Roman" w:hAnsi="Times New Roman" w:cs="Times New Roman"/>
          <w:sz w:val="28"/>
          <w:szCs w:val="28"/>
          <w:lang w:val="ru-RU"/>
        </w:rPr>
        <w:t xml:space="preserve"> центров, 2021 год -</w:t>
      </w:r>
      <w:r w:rsidR="008A6EF9" w:rsidRPr="00EA4CF9">
        <w:rPr>
          <w:rFonts w:ascii="Times New Roman" w:hAnsi="Times New Roman" w:cs="Times New Roman"/>
          <w:sz w:val="28"/>
          <w:szCs w:val="28"/>
          <w:lang w:val="ru-RU"/>
        </w:rPr>
        <w:t>100</w:t>
      </w:r>
      <w:r w:rsidR="00706BD6" w:rsidRPr="00EA4CF9">
        <w:rPr>
          <w:rFonts w:ascii="Times New Roman" w:hAnsi="Times New Roman" w:cs="Times New Roman"/>
          <w:sz w:val="28"/>
          <w:szCs w:val="28"/>
          <w:lang w:val="ru-RU"/>
        </w:rPr>
        <w:t xml:space="preserve"> центров</w:t>
      </w:r>
      <w:r w:rsidR="008A6EF9" w:rsidRPr="00EA4CF9">
        <w:rPr>
          <w:rFonts w:ascii="Times New Roman" w:hAnsi="Times New Roman" w:cs="Times New Roman"/>
          <w:sz w:val="28"/>
          <w:szCs w:val="28"/>
          <w:lang w:val="ru-RU"/>
        </w:rPr>
        <w:t>, 2022 год</w:t>
      </w:r>
      <w:r w:rsidR="00706BD6" w:rsidRPr="00EA4CF9">
        <w:rPr>
          <w:rFonts w:ascii="Times New Roman" w:hAnsi="Times New Roman" w:cs="Times New Roman"/>
          <w:sz w:val="28"/>
          <w:szCs w:val="28"/>
          <w:lang w:val="ru-RU"/>
        </w:rPr>
        <w:t xml:space="preserve"> –</w:t>
      </w:r>
      <w:r w:rsidR="008A6EF9" w:rsidRPr="00EA4CF9">
        <w:rPr>
          <w:rFonts w:ascii="Times New Roman" w:hAnsi="Times New Roman" w:cs="Times New Roman"/>
          <w:sz w:val="28"/>
          <w:szCs w:val="28"/>
          <w:lang w:val="ru-RU"/>
        </w:rPr>
        <w:t xml:space="preserve"> 300</w:t>
      </w:r>
      <w:r w:rsidR="00706BD6" w:rsidRPr="00EA4CF9">
        <w:rPr>
          <w:rFonts w:ascii="Times New Roman" w:hAnsi="Times New Roman" w:cs="Times New Roman"/>
          <w:sz w:val="28"/>
          <w:szCs w:val="28"/>
          <w:lang w:val="ru-RU"/>
        </w:rPr>
        <w:t xml:space="preserve"> центров </w:t>
      </w:r>
      <w:r w:rsidR="00C94F7E">
        <w:rPr>
          <w:rFonts w:ascii="Times New Roman" w:hAnsi="Times New Roman" w:cs="Times New Roman"/>
          <w:sz w:val="28"/>
          <w:szCs w:val="28"/>
          <w:lang w:val="ru-RU"/>
        </w:rPr>
        <w:t xml:space="preserve"> и т.д. до 2030 года 1063</w:t>
      </w:r>
      <w:r w:rsidR="008A6EF9" w:rsidRPr="00EA4CF9">
        <w:rPr>
          <w:rFonts w:ascii="Times New Roman" w:hAnsi="Times New Roman" w:cs="Times New Roman"/>
          <w:sz w:val="28"/>
          <w:szCs w:val="28"/>
          <w:lang w:val="ru-RU"/>
        </w:rPr>
        <w:t xml:space="preserve"> библиотек</w:t>
      </w:r>
      <w:r w:rsidR="00C94F7E">
        <w:rPr>
          <w:rFonts w:ascii="Times New Roman" w:hAnsi="Times New Roman" w:cs="Times New Roman"/>
          <w:sz w:val="28"/>
          <w:szCs w:val="28"/>
          <w:lang w:val="ru-RU"/>
        </w:rPr>
        <w:t>и</w:t>
      </w:r>
      <w:r w:rsidR="00706BD6" w:rsidRPr="00EA4CF9">
        <w:rPr>
          <w:rFonts w:ascii="Times New Roman" w:hAnsi="Times New Roman" w:cs="Times New Roman"/>
          <w:sz w:val="28"/>
          <w:szCs w:val="28"/>
          <w:lang w:val="ru-RU"/>
        </w:rPr>
        <w:t>.</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hAnsi="Times New Roman" w:cs="Times New Roman"/>
          <w:sz w:val="28"/>
          <w:szCs w:val="28"/>
          <w:lang w:val="ru-RU"/>
        </w:rPr>
        <w:t>П</w:t>
      </w:r>
      <w:r w:rsidRPr="00EA4CF9">
        <w:rPr>
          <w:rFonts w:ascii="Times New Roman" w:eastAsia="Calibri" w:hAnsi="Times New Roman" w:cs="Times New Roman"/>
          <w:sz w:val="28"/>
          <w:szCs w:val="28"/>
          <w:lang w:val="ru-RU"/>
        </w:rPr>
        <w:t xml:space="preserve">равительству КР необходимо сформировать государственный заказ на разработку и реализацию мер по дальнейшему развитию национальной школы философии, научно-исследовательских работ по истории кыргызской государственности, истории Кыргызстана, истории культуры, культурологии, литературы и искусства.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Программа даёт обоснование для реализации 8 взаимосвязанных приоритетов: (1) «Планирование и её нормативно-правовое закрепление», (2) «Развитие сферы культуры в регионах», (3) «Охрана историко-культурного наследия (ИКН)», (4) «Развитие профессионального искусства», (5) «Наука, образование и методическое обеспечение», (6)</w:t>
      </w:r>
      <w:r w:rsidRPr="00EA4CF9">
        <w:rPr>
          <w:rFonts w:ascii="Times New Roman" w:hAnsi="Times New Roman" w:cs="Times New Roman"/>
          <w:sz w:val="28"/>
          <w:szCs w:val="28"/>
        </w:rPr>
        <w:t xml:space="preserve"> </w:t>
      </w:r>
      <w:r w:rsidRPr="00EA4CF9">
        <w:rPr>
          <w:rFonts w:ascii="Times New Roman" w:hAnsi="Times New Roman" w:cs="Times New Roman"/>
          <w:sz w:val="28"/>
          <w:szCs w:val="28"/>
          <w:lang w:val="ru-RU"/>
        </w:rPr>
        <w:t xml:space="preserve">«Международное сотрудничество и коммуникация с соотечественниками», (7) «Цифровизация», (8) «Диверсификация источников финансирования».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Как видим, задача Программа состоит в обращении особого внимания на механизмы косвенного управления: планирование; услуги; диверсификация </w:t>
      </w:r>
      <w:r w:rsidRPr="00EA4CF9">
        <w:rPr>
          <w:rFonts w:ascii="Times New Roman" w:eastAsia="Calibri" w:hAnsi="Times New Roman" w:cs="Times New Roman"/>
          <w:sz w:val="28"/>
          <w:szCs w:val="28"/>
          <w:lang w:val="ru-RU"/>
        </w:rPr>
        <w:lastRenderedPageBreak/>
        <w:t>источников финансирования; правоприменительная практика; научно-методическое обеспечение и международное сотрудничество.</w:t>
      </w:r>
    </w:p>
    <w:p w:rsidR="00C94F7E" w:rsidRDefault="00C94F7E" w:rsidP="00AA713D">
      <w:pPr>
        <w:spacing w:after="0" w:line="240" w:lineRule="auto"/>
        <w:ind w:firstLine="851"/>
        <w:jc w:val="both"/>
        <w:rPr>
          <w:rFonts w:ascii="Times New Roman" w:hAnsi="Times New Roman" w:cs="Times New Roman"/>
          <w:b/>
          <w:sz w:val="28"/>
          <w:szCs w:val="28"/>
          <w:lang w:val="ru-RU"/>
        </w:rPr>
      </w:pP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Планирование и её нормативно-правовое закрепление</w:t>
      </w:r>
    </w:p>
    <w:p w:rsidR="00B20898"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Проведение функционального анализа министерства с учётом её конфигурации (культура, информация, туризм).</w:t>
      </w:r>
    </w:p>
    <w:p w:rsidR="00B20898" w:rsidRPr="00EA4CF9" w:rsidRDefault="00B20898"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Проведение функционального </w:t>
      </w:r>
      <w:r w:rsidR="00C94F7E">
        <w:rPr>
          <w:rFonts w:ascii="Times New Roman" w:hAnsi="Times New Roman" w:cs="Times New Roman"/>
          <w:sz w:val="28"/>
          <w:szCs w:val="28"/>
          <w:lang w:val="ru-RU"/>
        </w:rPr>
        <w:t xml:space="preserve">анализа </w:t>
      </w:r>
      <w:r w:rsidRPr="00EA4CF9">
        <w:rPr>
          <w:rFonts w:ascii="Times New Roman" w:hAnsi="Times New Roman" w:cs="Times New Roman"/>
          <w:sz w:val="28"/>
          <w:szCs w:val="28"/>
          <w:lang w:val="ru-RU"/>
        </w:rPr>
        <w:t xml:space="preserve">Национального культурного центра (НКЦ) с целью передачи функций и выполнение задач по выбранным приоритетам.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Привести организационную структуру аппарата министерства в соответствие с рекомендациями итогов функционального анализа.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Разработать административные регламенты взаимодействия субъектов государственного управления культуры (министерство, районный и муниципальный уровень).</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Разработать методику секторной государственной программы развития с учётом национальных приоритетов и приоритетов местных сообществ.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Разработать критерии оценки результативности и эффективности деятельности структурных и подведомственных подразделений, территориальных органов, учреждений.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Внедрить полноценный механизм Программного бюджетирования.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Разработать перспективный Календарь событий (тематическое планирование).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Осуществить нормативно-правовое закрепление инструментария государственного </w:t>
      </w:r>
      <w:r w:rsidR="00D672A2" w:rsidRPr="00EA4CF9">
        <w:rPr>
          <w:rFonts w:ascii="Times New Roman" w:hAnsi="Times New Roman" w:cs="Times New Roman"/>
          <w:sz w:val="28"/>
          <w:szCs w:val="28"/>
          <w:lang w:val="ru-RU"/>
        </w:rPr>
        <w:t xml:space="preserve">(муниципального) </w:t>
      </w:r>
      <w:r w:rsidRPr="00EA4CF9">
        <w:rPr>
          <w:rFonts w:ascii="Times New Roman" w:hAnsi="Times New Roman" w:cs="Times New Roman"/>
          <w:sz w:val="28"/>
          <w:szCs w:val="28"/>
          <w:lang w:val="ru-RU"/>
        </w:rPr>
        <w:t>социального заказа</w:t>
      </w:r>
      <w:r w:rsidR="00132963" w:rsidRPr="00EA4CF9">
        <w:rPr>
          <w:rFonts w:ascii="Times New Roman" w:hAnsi="Times New Roman" w:cs="Times New Roman"/>
          <w:sz w:val="28"/>
          <w:szCs w:val="28"/>
          <w:lang w:val="ru-RU"/>
        </w:rPr>
        <w:t xml:space="preserve">, </w:t>
      </w:r>
      <w:proofErr w:type="spellStart"/>
      <w:r w:rsidR="00132963" w:rsidRPr="00EA4CF9">
        <w:rPr>
          <w:rFonts w:ascii="Times New Roman" w:hAnsi="Times New Roman" w:cs="Times New Roman"/>
          <w:sz w:val="28"/>
          <w:szCs w:val="28"/>
          <w:lang w:val="ru-RU"/>
        </w:rPr>
        <w:t>грантовой</w:t>
      </w:r>
      <w:proofErr w:type="spellEnd"/>
      <w:r w:rsidR="00132963" w:rsidRPr="00EA4CF9">
        <w:rPr>
          <w:rFonts w:ascii="Times New Roman" w:hAnsi="Times New Roman" w:cs="Times New Roman"/>
          <w:sz w:val="28"/>
          <w:szCs w:val="28"/>
          <w:lang w:val="ru-RU"/>
        </w:rPr>
        <w:t xml:space="preserve"> поддержки и премирования </w:t>
      </w:r>
      <w:r w:rsidRPr="00EA4CF9">
        <w:rPr>
          <w:rFonts w:ascii="Times New Roman" w:hAnsi="Times New Roman" w:cs="Times New Roman"/>
          <w:sz w:val="28"/>
          <w:szCs w:val="28"/>
          <w:lang w:val="ru-RU"/>
        </w:rPr>
        <w:t xml:space="preserve">для стимулирования творческих проектов и инициатив.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Разработать социальные нормативы и нормы обеспеченности муниципалитетов объектами культуры.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Разработать основные показатели деятельности учреждений культуры (9НК), скоординированные с показателями статистики культуры, предложенной ЮНЕСКО (2009):</w:t>
      </w:r>
    </w:p>
    <w:p w:rsidR="004634DC" w:rsidRPr="00EA4CF9" w:rsidRDefault="004634DC" w:rsidP="00AA713D">
      <w:pPr>
        <w:numPr>
          <w:ilvl w:val="1"/>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для статистической отчетности;</w:t>
      </w:r>
    </w:p>
    <w:p w:rsidR="004634DC" w:rsidRPr="00EA4CF9" w:rsidRDefault="004634DC" w:rsidP="00AA713D">
      <w:pPr>
        <w:numPr>
          <w:ilvl w:val="1"/>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для оценки эффективности работы;</w:t>
      </w:r>
    </w:p>
    <w:p w:rsidR="004634DC" w:rsidRPr="00EA4CF9" w:rsidRDefault="004634DC" w:rsidP="00AA713D">
      <w:pPr>
        <w:numPr>
          <w:ilvl w:val="1"/>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для анализа культурных потребностей и особенностей территорий.</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Проанализировать исследования бюджетов времени (выборочные обследования бюджета времени 2000, 2005, 2010, 2015, 2020 гг.) для фиксации действий людей в сферах труда, быта, образования и досуга. </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Нормативно-правовое закрепление инструментария государственного задания для учреждений культуры.</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Пересмотреть типовые предельные штаты и квалификационные требования учреждений культуры.</w:t>
      </w:r>
    </w:p>
    <w:p w:rsidR="004634DC" w:rsidRPr="00EA4CF9" w:rsidRDefault="004634DC" w:rsidP="00AA713D">
      <w:pPr>
        <w:numPr>
          <w:ilvl w:val="0"/>
          <w:numId w:val="3"/>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Сформировать систему мониторинга и оценки данной программы.  </w:t>
      </w:r>
    </w:p>
    <w:p w:rsidR="004634DC" w:rsidRDefault="004634DC" w:rsidP="00AA713D">
      <w:pPr>
        <w:spacing w:after="0" w:line="240" w:lineRule="auto"/>
        <w:ind w:left="851" w:firstLine="851"/>
        <w:contextualSpacing/>
        <w:jc w:val="both"/>
        <w:rPr>
          <w:rFonts w:ascii="Times New Roman" w:hAnsi="Times New Roman" w:cs="Times New Roman"/>
          <w:sz w:val="28"/>
          <w:szCs w:val="28"/>
          <w:lang w:val="ru-RU"/>
        </w:rPr>
      </w:pPr>
    </w:p>
    <w:p w:rsidR="00AA713D" w:rsidRPr="00EA4CF9" w:rsidRDefault="00AA713D" w:rsidP="00AA713D">
      <w:pPr>
        <w:spacing w:after="0" w:line="240" w:lineRule="auto"/>
        <w:ind w:left="851" w:firstLine="851"/>
        <w:contextualSpacing/>
        <w:jc w:val="both"/>
        <w:rPr>
          <w:rFonts w:ascii="Times New Roman" w:hAnsi="Times New Roman" w:cs="Times New Roman"/>
          <w:sz w:val="28"/>
          <w:szCs w:val="28"/>
          <w:lang w:val="ru-RU"/>
        </w:rPr>
      </w:pP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lastRenderedPageBreak/>
        <w:t>Развитие сферы культуры в регионах</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Необходимо делегировать решения и бюджеты в места, где зарождаются инициативы. Состоит в разработке методических подходов, направленных на совершенствование системы управления сферой культуры на уровне местного самоуправления и разработку административных регламентов взаимодействия субъектов сферы культуры на всех стадиях планирования и оказания услуг.</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Провести инвентаризацию и разработать паспорта объектов инфраструктуры культуры всех видов собственности (государственные, муниципальные, частные, общественные).</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Внедрить государственный стандарт обеспеченности территорий учреждениями культуры: определить минимальный набор учреждений культуры, который должен быть в городах, селах.</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Провести оценку на достаточность в ОМСУ средств на оказание услуг по собственным полномочиям и делегированным государственным полномочиям:</w:t>
      </w:r>
    </w:p>
    <w:p w:rsidR="004634DC" w:rsidRPr="00EA4CF9" w:rsidRDefault="004634DC" w:rsidP="00AA713D">
      <w:pPr>
        <w:numPr>
          <w:ilvl w:val="1"/>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уровень бюджетной обеспеченности;</w:t>
      </w:r>
    </w:p>
    <w:p w:rsidR="004634DC" w:rsidRPr="00EA4CF9" w:rsidRDefault="004634DC" w:rsidP="00AA713D">
      <w:pPr>
        <w:numPr>
          <w:ilvl w:val="1"/>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перспективность новых источников доходов.</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Внести дополнения в Дополнительный реестр муниципальных услуг.</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Разработать и реализовать пилотные проекты для методической проработки административных регламентов и стандартов услуг.   </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Разработать и внедрить стандарт государственных и муниципальных услуг.</w:t>
      </w:r>
    </w:p>
    <w:p w:rsidR="004634DC" w:rsidRPr="00EA4CF9" w:rsidRDefault="004634DC"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Целевое субсидирование потребителей услуг в рамках государственно-частного партнёрства (муниципальный заказ). </w:t>
      </w:r>
    </w:p>
    <w:p w:rsidR="001F67E8" w:rsidRPr="00EA4CF9" w:rsidRDefault="002B68C5"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Интеграция функций сельских учреждений культуры (библиотек, клубов) и т</w:t>
      </w:r>
      <w:r w:rsidR="00C00DA6" w:rsidRPr="00EA4CF9">
        <w:rPr>
          <w:rFonts w:ascii="Times New Roman" w:hAnsi="Times New Roman" w:cs="Times New Roman"/>
          <w:sz w:val="28"/>
          <w:szCs w:val="28"/>
          <w:lang w:val="ru-RU"/>
        </w:rPr>
        <w:t xml:space="preserve">рансформация </w:t>
      </w:r>
      <w:r w:rsidRPr="00EA4CF9">
        <w:rPr>
          <w:rFonts w:ascii="Times New Roman" w:hAnsi="Times New Roman" w:cs="Times New Roman"/>
          <w:sz w:val="28"/>
          <w:szCs w:val="28"/>
          <w:lang w:val="ru-RU"/>
        </w:rPr>
        <w:t xml:space="preserve">их в Центры творчества </w:t>
      </w:r>
      <w:r w:rsidR="00FA7B78" w:rsidRPr="00EA4CF9">
        <w:rPr>
          <w:rFonts w:ascii="Times New Roman" w:hAnsi="Times New Roman" w:cs="Times New Roman"/>
          <w:sz w:val="28"/>
          <w:szCs w:val="28"/>
          <w:lang w:val="ru-RU"/>
        </w:rPr>
        <w:t xml:space="preserve">(центры раннего развития): </w:t>
      </w:r>
      <w:r w:rsidRPr="00EA4CF9">
        <w:rPr>
          <w:rFonts w:ascii="Times New Roman" w:hAnsi="Times New Roman" w:cs="Times New Roman"/>
          <w:sz w:val="28"/>
          <w:szCs w:val="28"/>
          <w:lang w:val="ru-RU"/>
        </w:rPr>
        <w:t xml:space="preserve">художественная и кружковая самодеятельность, кинопоказ, языковые курсы, инструктивно-методическая работа по </w:t>
      </w:r>
      <w:r w:rsidR="00B20898" w:rsidRPr="00EA4CF9">
        <w:rPr>
          <w:rFonts w:ascii="Times New Roman" w:hAnsi="Times New Roman" w:cs="Times New Roman"/>
          <w:sz w:val="28"/>
          <w:szCs w:val="28"/>
          <w:lang w:val="ru-RU"/>
        </w:rPr>
        <w:t>п</w:t>
      </w:r>
      <w:r w:rsidRPr="00EA4CF9">
        <w:rPr>
          <w:rFonts w:ascii="Times New Roman" w:hAnsi="Times New Roman" w:cs="Times New Roman"/>
          <w:sz w:val="28"/>
          <w:szCs w:val="28"/>
          <w:lang w:val="ru-RU"/>
        </w:rPr>
        <w:t>рограммированию, техническому творчеству</w:t>
      </w:r>
      <w:r w:rsidR="00C94F7E">
        <w:rPr>
          <w:rFonts w:ascii="Times New Roman" w:hAnsi="Times New Roman" w:cs="Times New Roman"/>
          <w:sz w:val="28"/>
          <w:szCs w:val="28"/>
          <w:lang w:val="ru-RU"/>
        </w:rPr>
        <w:t>, семейного досуга</w:t>
      </w:r>
      <w:r w:rsidRPr="00EA4CF9">
        <w:rPr>
          <w:rFonts w:ascii="Times New Roman" w:hAnsi="Times New Roman" w:cs="Times New Roman"/>
          <w:sz w:val="28"/>
          <w:szCs w:val="28"/>
          <w:lang w:val="ru-RU"/>
        </w:rPr>
        <w:t xml:space="preserve"> и т.д.</w:t>
      </w:r>
    </w:p>
    <w:p w:rsidR="001F67E8" w:rsidRPr="00EA4CF9" w:rsidRDefault="001F67E8" w:rsidP="00AA713D">
      <w:pPr>
        <w:numPr>
          <w:ilvl w:val="0"/>
          <w:numId w:val="4"/>
        </w:numPr>
        <w:spacing w:after="0" w:line="240" w:lineRule="auto"/>
        <w:ind w:left="0" w:firstLine="851"/>
        <w:contextualSpacing/>
        <w:jc w:val="both"/>
        <w:rPr>
          <w:rFonts w:ascii="Times New Roman" w:hAnsi="Times New Roman" w:cs="Times New Roman"/>
          <w:sz w:val="28"/>
          <w:szCs w:val="28"/>
          <w:lang w:val="ru-RU"/>
        </w:rPr>
      </w:pPr>
      <w:r w:rsidRPr="00EA4CF9">
        <w:rPr>
          <w:rFonts w:ascii="Times New Roman" w:hAnsi="Times New Roman"/>
          <w:sz w:val="28"/>
          <w:szCs w:val="28"/>
          <w:lang w:val="ru-RU"/>
        </w:rPr>
        <w:t xml:space="preserve">Провести ревизию и восстановить правоустанавливающие и правоудостоверяющие документы на учреждения культуры (клубы, библиотеки), включая Положения (Уставы).    </w:t>
      </w:r>
    </w:p>
    <w:p w:rsidR="004634DC" w:rsidRPr="00EA4CF9" w:rsidRDefault="004634DC" w:rsidP="00AA713D">
      <w:pPr>
        <w:spacing w:after="0" w:line="240" w:lineRule="auto"/>
        <w:ind w:left="397" w:firstLine="851"/>
        <w:contextualSpacing/>
        <w:jc w:val="both"/>
        <w:rPr>
          <w:rFonts w:ascii="Times New Roman" w:hAnsi="Times New Roman" w:cs="Times New Roman"/>
          <w:sz w:val="28"/>
          <w:szCs w:val="28"/>
          <w:lang w:val="ru-RU"/>
        </w:rPr>
      </w:pP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Охрана и развитие историко-культурного наследия (ИКН)</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Провести ревизию Перечня объектов ИКН республиканского значения.</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Принять национальную программу по реставрации ИКН.</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Разместить государственный заказ на картографирование объектов ИКН: топографическая привязка, демаркация и цифровой паспорт.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Внедрить систему учёта нематериальных ценностей ИКН.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Систематизация и автоматизация учёта историко-культурного наследия.  </w:t>
      </w:r>
    </w:p>
    <w:p w:rsidR="004634DC" w:rsidRPr="00EA4CF9" w:rsidRDefault="004634DC" w:rsidP="00AA713D">
      <w:pPr>
        <w:pStyle w:val="a5"/>
        <w:numPr>
          <w:ilvl w:val="0"/>
          <w:numId w:val="2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Восстановить национальную систему учёта в сфере культуры: </w:t>
      </w:r>
    </w:p>
    <w:p w:rsidR="004634DC" w:rsidRPr="00EA4CF9" w:rsidRDefault="004634DC" w:rsidP="00AA713D">
      <w:pPr>
        <w:pStyle w:val="a5"/>
        <w:numPr>
          <w:ilvl w:val="1"/>
          <w:numId w:val="2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lastRenderedPageBreak/>
        <w:t>собственник (права: владения, пользования, распоряжения);</w:t>
      </w:r>
    </w:p>
    <w:p w:rsidR="004634DC" w:rsidRPr="00EA4CF9" w:rsidRDefault="004634DC" w:rsidP="00AA713D">
      <w:pPr>
        <w:pStyle w:val="a5"/>
        <w:numPr>
          <w:ilvl w:val="1"/>
          <w:numId w:val="2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наличие Акта владения собственностью; </w:t>
      </w:r>
    </w:p>
    <w:p w:rsidR="004634DC" w:rsidRPr="00EA4CF9" w:rsidRDefault="004634DC" w:rsidP="00AA713D">
      <w:pPr>
        <w:pStyle w:val="a5"/>
        <w:numPr>
          <w:ilvl w:val="1"/>
          <w:numId w:val="2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передача в управление (на основании какого документа).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Ввести в действие новую редакцию «Инструкции по учёту и хранению музейных предметов и музейных коллекций, находящихся в музеях Кыргызской Республики».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Обновить «Положение о памятнике»: требования, критерии.</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Обновить «Положение о статусе памятника»: международный, национальный, местный.</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Обновить механизмы реализации закона об охранных зонах.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Получение Актов на землепользование на объекты ИКН.   </w:t>
      </w:r>
    </w:p>
    <w:p w:rsidR="004634DC" w:rsidRPr="00EA4CF9" w:rsidRDefault="004634DC" w:rsidP="00AA713D">
      <w:pPr>
        <w:numPr>
          <w:ilvl w:val="0"/>
          <w:numId w:val="21"/>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Разработать и издать Атлас ИКН Кыргызстана, в том числе для целей туризма. Разработать символику для объектов ИКН для нанесения на карты.  </w:t>
      </w:r>
    </w:p>
    <w:p w:rsidR="004634DC" w:rsidRPr="00EA4CF9" w:rsidRDefault="004634DC" w:rsidP="00AA713D">
      <w:pPr>
        <w:pStyle w:val="a5"/>
        <w:numPr>
          <w:ilvl w:val="0"/>
          <w:numId w:val="21"/>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Разработать тематический план для изучения ИКН в системе среднего, среднего профессионального и высшего профессионального образования. </w:t>
      </w:r>
    </w:p>
    <w:p w:rsidR="004634DC" w:rsidRPr="00EA4CF9" w:rsidRDefault="004634DC" w:rsidP="00AA713D">
      <w:pPr>
        <w:pStyle w:val="a5"/>
        <w:numPr>
          <w:ilvl w:val="0"/>
          <w:numId w:val="21"/>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Нормативно-правовое закрепление механизмов (положений) использования недвижимых объектов ИКН с участием ОМСУ и местных сообществ.</w:t>
      </w:r>
    </w:p>
    <w:p w:rsidR="004634DC" w:rsidRPr="00EA4CF9" w:rsidRDefault="004634DC" w:rsidP="00AA713D">
      <w:pPr>
        <w:pStyle w:val="a5"/>
        <w:numPr>
          <w:ilvl w:val="0"/>
          <w:numId w:val="21"/>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Предусмотреть комплекс мер для защиты заповедника «Саймалы-Таш» при проектировании и строительстве железной дороги «Китай-Кыргызстан-Узбекистан». </w:t>
      </w:r>
    </w:p>
    <w:p w:rsidR="00161018" w:rsidRPr="00EA4CF9" w:rsidRDefault="004634DC" w:rsidP="00AA713D">
      <w:pPr>
        <w:pStyle w:val="a5"/>
        <w:numPr>
          <w:ilvl w:val="0"/>
          <w:numId w:val="21"/>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Создание </w:t>
      </w:r>
      <w:r w:rsidRPr="00EA4CF9">
        <w:rPr>
          <w:rFonts w:ascii="Times New Roman" w:hAnsi="Times New Roman"/>
          <w:sz w:val="28"/>
          <w:szCs w:val="28"/>
        </w:rPr>
        <w:t xml:space="preserve">«Музей коня», «Музей озера Иссык-Куль», «Музей войлока» и т.д. </w:t>
      </w:r>
    </w:p>
    <w:p w:rsidR="004634DC" w:rsidRPr="00EA4CF9" w:rsidRDefault="004634DC" w:rsidP="00AA713D">
      <w:pPr>
        <w:spacing w:after="0" w:line="240" w:lineRule="auto"/>
        <w:ind w:firstLine="851"/>
        <w:jc w:val="both"/>
        <w:rPr>
          <w:rFonts w:ascii="Times New Roman" w:eastAsia="Times New Roman" w:hAnsi="Times New Roman" w:cs="Times New Roman"/>
          <w:bCs/>
          <w:sz w:val="28"/>
          <w:szCs w:val="28"/>
          <w:lang w:val="ru-RU" w:eastAsia="ru-RU"/>
        </w:rPr>
      </w:pP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Развитие профессионального искусства</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Сохранение и развитие культурных традиций и профессиональных искусств кыргызского народа, творческая их реконструкция являются содержательными рамками Программы.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Решить вопросы адаптации трудового законодательства в сфере культуры, с учётом особенностей творческ</w:t>
      </w:r>
      <w:r w:rsidR="001F67E8" w:rsidRPr="00EA4CF9">
        <w:rPr>
          <w:rFonts w:ascii="Times New Roman" w:hAnsi="Times New Roman"/>
          <w:sz w:val="28"/>
          <w:szCs w:val="28"/>
          <w:lang w:val="ru-RU"/>
        </w:rPr>
        <w:t xml:space="preserve">ой </w:t>
      </w:r>
      <w:r w:rsidRPr="00EA4CF9">
        <w:rPr>
          <w:rFonts w:ascii="Times New Roman" w:hAnsi="Times New Roman"/>
          <w:sz w:val="28"/>
          <w:szCs w:val="28"/>
          <w:lang w:val="ru-RU"/>
        </w:rPr>
        <w:t>работ</w:t>
      </w:r>
      <w:r w:rsidR="001F67E8" w:rsidRPr="00EA4CF9">
        <w:rPr>
          <w:rFonts w:ascii="Times New Roman" w:hAnsi="Times New Roman"/>
          <w:sz w:val="28"/>
          <w:szCs w:val="28"/>
          <w:lang w:val="ru-RU"/>
        </w:rPr>
        <w:t>ы</w:t>
      </w:r>
      <w:r w:rsidRPr="00EA4CF9">
        <w:rPr>
          <w:rFonts w:ascii="Times New Roman" w:hAnsi="Times New Roman"/>
          <w:sz w:val="28"/>
          <w:szCs w:val="28"/>
          <w:lang w:val="ru-RU"/>
        </w:rPr>
        <w:t xml:space="preserve">, </w:t>
      </w:r>
      <w:r w:rsidR="001F67E8" w:rsidRPr="00EA4CF9">
        <w:rPr>
          <w:rFonts w:ascii="Times New Roman" w:hAnsi="Times New Roman"/>
          <w:sz w:val="28"/>
          <w:szCs w:val="28"/>
          <w:lang w:val="ru-RU"/>
        </w:rPr>
        <w:t xml:space="preserve">занятости (вовлеченности, норматива) в творческом процессе, </w:t>
      </w:r>
      <w:r w:rsidRPr="00EA4CF9">
        <w:rPr>
          <w:rFonts w:ascii="Times New Roman" w:hAnsi="Times New Roman"/>
          <w:sz w:val="28"/>
          <w:szCs w:val="28"/>
          <w:lang w:val="ru-RU"/>
        </w:rPr>
        <w:t>динамик</w:t>
      </w:r>
      <w:r w:rsidR="001F67E8" w:rsidRPr="00EA4CF9">
        <w:rPr>
          <w:rFonts w:ascii="Times New Roman" w:hAnsi="Times New Roman"/>
          <w:sz w:val="28"/>
          <w:szCs w:val="28"/>
          <w:lang w:val="ru-RU"/>
        </w:rPr>
        <w:t>и на рынке</w:t>
      </w:r>
      <w:r w:rsidRPr="00EA4CF9">
        <w:rPr>
          <w:rFonts w:ascii="Times New Roman" w:hAnsi="Times New Roman"/>
          <w:sz w:val="28"/>
          <w:szCs w:val="28"/>
          <w:lang w:val="ru-RU"/>
        </w:rPr>
        <w:t xml:space="preserve"> труда</w:t>
      </w:r>
      <w:r w:rsidR="001F67E8" w:rsidRPr="00EA4CF9">
        <w:rPr>
          <w:rFonts w:ascii="Times New Roman" w:hAnsi="Times New Roman"/>
          <w:sz w:val="28"/>
          <w:szCs w:val="28"/>
          <w:lang w:val="ru-RU"/>
        </w:rPr>
        <w:t xml:space="preserve">.  </w:t>
      </w:r>
    </w:p>
    <w:p w:rsidR="0047681A"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Стимулирование творческой активности и раскрытие творческого потенциала учреждений и работников через </w:t>
      </w:r>
      <w:r w:rsidR="00132963" w:rsidRPr="00EA4CF9">
        <w:rPr>
          <w:rFonts w:ascii="Times New Roman" w:hAnsi="Times New Roman"/>
          <w:sz w:val="28"/>
          <w:szCs w:val="28"/>
          <w:lang w:val="ru-RU"/>
        </w:rPr>
        <w:t xml:space="preserve">инструмент государственного задания, </w:t>
      </w:r>
      <w:r w:rsidRPr="00EA4CF9">
        <w:rPr>
          <w:rFonts w:ascii="Times New Roman" w:hAnsi="Times New Roman"/>
          <w:sz w:val="28"/>
          <w:szCs w:val="28"/>
          <w:lang w:val="ru-RU"/>
        </w:rPr>
        <w:t xml:space="preserve">государственный </w:t>
      </w:r>
      <w:r w:rsidR="0027467A" w:rsidRPr="00EA4CF9">
        <w:rPr>
          <w:rFonts w:ascii="Times New Roman" w:hAnsi="Times New Roman"/>
          <w:sz w:val="28"/>
          <w:szCs w:val="28"/>
          <w:lang w:val="ru-RU"/>
        </w:rPr>
        <w:t xml:space="preserve">(муниципальный) </w:t>
      </w:r>
      <w:r w:rsidR="00132963" w:rsidRPr="00EA4CF9">
        <w:rPr>
          <w:rFonts w:ascii="Times New Roman" w:hAnsi="Times New Roman"/>
          <w:sz w:val="28"/>
          <w:szCs w:val="28"/>
          <w:lang w:val="ru-RU"/>
        </w:rPr>
        <w:t xml:space="preserve">социальный заказ, грантовую поддержку и премирование </w:t>
      </w:r>
      <w:r w:rsidR="009C0752" w:rsidRPr="00EA4CF9">
        <w:rPr>
          <w:rFonts w:ascii="Times New Roman" w:hAnsi="Times New Roman"/>
          <w:sz w:val="28"/>
          <w:szCs w:val="28"/>
          <w:lang w:val="ru-RU"/>
        </w:rPr>
        <w:t xml:space="preserve">за </w:t>
      </w:r>
      <w:r w:rsidRPr="00EA4CF9">
        <w:rPr>
          <w:rFonts w:ascii="Times New Roman" w:hAnsi="Times New Roman"/>
          <w:sz w:val="28"/>
          <w:szCs w:val="28"/>
          <w:lang w:val="ru-RU"/>
        </w:rPr>
        <w:t>создание произведений искусства, новых культурных проектов</w:t>
      </w:r>
      <w:r w:rsidR="00B20898" w:rsidRPr="00EA4CF9">
        <w:rPr>
          <w:rFonts w:ascii="Times New Roman" w:hAnsi="Times New Roman"/>
          <w:sz w:val="28"/>
          <w:szCs w:val="28"/>
          <w:lang w:val="ru-RU"/>
        </w:rPr>
        <w:t>, гастрольную деятельность</w:t>
      </w:r>
      <w:r w:rsidRPr="00EA4CF9">
        <w:rPr>
          <w:rFonts w:ascii="Times New Roman" w:hAnsi="Times New Roman"/>
          <w:sz w:val="28"/>
          <w:szCs w:val="28"/>
          <w:lang w:val="ru-RU"/>
        </w:rPr>
        <w:t xml:space="preserve">. </w:t>
      </w:r>
    </w:p>
    <w:p w:rsidR="004634DC" w:rsidRPr="00EA4CF9" w:rsidRDefault="0047681A"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Стимулирование развития </w:t>
      </w:r>
      <w:r w:rsidR="00B209C9" w:rsidRPr="00EA4CF9">
        <w:rPr>
          <w:rFonts w:ascii="Times New Roman" w:hAnsi="Times New Roman"/>
          <w:sz w:val="28"/>
          <w:szCs w:val="28"/>
          <w:lang w:val="ru-RU"/>
        </w:rPr>
        <w:t xml:space="preserve">в учреждениях культуры музыкального профиля программ </w:t>
      </w:r>
      <w:r w:rsidRPr="00EA4CF9">
        <w:rPr>
          <w:rFonts w:ascii="Times New Roman" w:hAnsi="Times New Roman"/>
          <w:sz w:val="28"/>
          <w:szCs w:val="28"/>
          <w:lang w:val="ru-RU"/>
        </w:rPr>
        <w:t>обучения на классических музыкальных инструментах (гитара, фортепьяно, скрипка и т.д.)</w:t>
      </w:r>
      <w:r w:rsidR="00B209C9" w:rsidRPr="00EA4CF9">
        <w:rPr>
          <w:rFonts w:ascii="Times New Roman" w:hAnsi="Times New Roman"/>
          <w:sz w:val="28"/>
          <w:szCs w:val="28"/>
          <w:lang w:val="ru-RU"/>
        </w:rPr>
        <w:t xml:space="preserve"> </w:t>
      </w:r>
      <w:r w:rsidRPr="00EA4CF9">
        <w:rPr>
          <w:rFonts w:ascii="Times New Roman" w:hAnsi="Times New Roman"/>
          <w:sz w:val="28"/>
          <w:szCs w:val="28"/>
          <w:lang w:val="ru-RU"/>
        </w:rPr>
        <w:t>через инструмент государственного задания, государственный (муниципальный) социальный заказ, грантовую поддержку</w:t>
      </w:r>
      <w:r w:rsidR="00B209C9" w:rsidRPr="00EA4CF9">
        <w:rPr>
          <w:rFonts w:ascii="Times New Roman" w:hAnsi="Times New Roman"/>
          <w:sz w:val="28"/>
          <w:szCs w:val="28"/>
          <w:lang w:val="ru-RU"/>
        </w:rPr>
        <w:t xml:space="preserve">. </w:t>
      </w:r>
      <w:r w:rsidR="004634DC" w:rsidRPr="00EA4CF9">
        <w:rPr>
          <w:rFonts w:ascii="Times New Roman" w:hAnsi="Times New Roman"/>
          <w:sz w:val="28"/>
          <w:szCs w:val="28"/>
          <w:lang w:val="ru-RU"/>
        </w:rPr>
        <w:t xml:space="preserve">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lastRenderedPageBreak/>
        <w:t>Организовать виртуальные театральные площадки, виртуальные концертные залы и виртуальные музеи во всех областных центрах</w:t>
      </w:r>
      <w:r w:rsidR="00132963" w:rsidRPr="00EA4CF9">
        <w:rPr>
          <w:rFonts w:ascii="Times New Roman" w:hAnsi="Times New Roman"/>
          <w:sz w:val="28"/>
          <w:szCs w:val="28"/>
          <w:lang w:val="ru-RU"/>
        </w:rPr>
        <w:t>.</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Достижение самоокупаемости автономных учреждений культуры, что позволит снять ограничения на зачисление доходов, полученных от приносящей доход деятельности, на специальный счёт, и предоставит возможности дифференцирования оплаты творческим работниками.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Включение механизм</w:t>
      </w:r>
      <w:r w:rsidR="001F67E8" w:rsidRPr="00EA4CF9">
        <w:rPr>
          <w:rFonts w:ascii="Times New Roman" w:hAnsi="Times New Roman"/>
          <w:sz w:val="28"/>
          <w:szCs w:val="28"/>
          <w:lang w:val="ru-RU"/>
        </w:rPr>
        <w:t>а государственно-частного партнё</w:t>
      </w:r>
      <w:r w:rsidRPr="00EA4CF9">
        <w:rPr>
          <w:rFonts w:ascii="Times New Roman" w:hAnsi="Times New Roman"/>
          <w:sz w:val="28"/>
          <w:szCs w:val="28"/>
          <w:lang w:val="ru-RU"/>
        </w:rPr>
        <w:t xml:space="preserve">рства по стимулированию создания сети кинотеатров, интеграции функций учреждений культуры в малых городах.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Нормативно-правовое закрепление инструментария «стипендиальные программы» поддержки талантов.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Нормативно-правовое закрепление инструментария «абонементное обслуживание». </w:t>
      </w:r>
    </w:p>
    <w:p w:rsidR="004634DC" w:rsidRPr="00EA4CF9" w:rsidRDefault="004634DC"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Пересмотр системы повышения квалификации и аттестации, встраивание её в систему развития карьеры.</w:t>
      </w:r>
    </w:p>
    <w:p w:rsidR="004634DC" w:rsidRPr="00EA4CF9" w:rsidRDefault="00FA1BCA" w:rsidP="00AA713D">
      <w:pPr>
        <w:pStyle w:val="a5"/>
        <w:numPr>
          <w:ilvl w:val="0"/>
          <w:numId w:val="17"/>
        </w:numPr>
        <w:spacing w:after="0" w:line="240" w:lineRule="auto"/>
        <w:ind w:left="0" w:firstLine="851"/>
        <w:rPr>
          <w:rFonts w:ascii="Times New Roman" w:hAnsi="Times New Roman"/>
          <w:sz w:val="28"/>
          <w:szCs w:val="28"/>
          <w:lang w:val="ru-RU"/>
        </w:rPr>
      </w:pPr>
      <w:r w:rsidRPr="00EA4CF9">
        <w:rPr>
          <w:rFonts w:ascii="Times New Roman" w:hAnsi="Times New Roman"/>
          <w:sz w:val="28"/>
          <w:szCs w:val="28"/>
          <w:lang w:val="ru-RU"/>
        </w:rPr>
        <w:t>Нормативно-правовое закрепление з</w:t>
      </w:r>
      <w:r w:rsidR="004634DC" w:rsidRPr="00EA4CF9">
        <w:rPr>
          <w:rFonts w:ascii="Times New Roman" w:hAnsi="Times New Roman"/>
          <w:sz w:val="28"/>
          <w:szCs w:val="28"/>
          <w:lang w:val="ru-RU"/>
        </w:rPr>
        <w:t>ащит</w:t>
      </w:r>
      <w:r w:rsidRPr="00EA4CF9">
        <w:rPr>
          <w:rFonts w:ascii="Times New Roman" w:hAnsi="Times New Roman"/>
          <w:sz w:val="28"/>
          <w:szCs w:val="28"/>
          <w:lang w:val="ru-RU"/>
        </w:rPr>
        <w:t>ы</w:t>
      </w:r>
      <w:r w:rsidR="004634DC" w:rsidRPr="00EA4CF9">
        <w:rPr>
          <w:rFonts w:ascii="Times New Roman" w:hAnsi="Times New Roman"/>
          <w:sz w:val="28"/>
          <w:szCs w:val="28"/>
          <w:lang w:val="ru-RU"/>
        </w:rPr>
        <w:t xml:space="preserve"> авторских и смежных прав.</w:t>
      </w:r>
    </w:p>
    <w:p w:rsidR="00161018" w:rsidRPr="00EA4CF9" w:rsidRDefault="00161018"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Нормативно-правовое закрепление института Попечительских советов у учреждениях культуры. </w:t>
      </w:r>
    </w:p>
    <w:p w:rsidR="00FA1BCA" w:rsidRPr="00EA4CF9" w:rsidRDefault="00FA1BCA" w:rsidP="00AA713D">
      <w:pPr>
        <w:pStyle w:val="a5"/>
        <w:numPr>
          <w:ilvl w:val="0"/>
          <w:numId w:val="1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Нормативно-правовое закрепление инструмента лицензирования гастрольной деятельности. </w:t>
      </w: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Наука, образование и методическое обеспечение</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Необходима программа философских, исторических и культурологических исследований, глубокое зондирование общественных представлений и выработка на этой основе управленческих решений. Эпос «Манас», малые эпосы, культурные коды должны быть положены в основу познания и стать механизмом формирования целостной картины мира.</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Направлена на прагматический поиск идей для консолидации общества, на формирования прагматичной национальной (государственной) идеологии (идеи) независимого государства, определение рамок национальной идентичности, её философских, исторических и культурных оснований. </w:t>
      </w:r>
    </w:p>
    <w:p w:rsidR="004634DC" w:rsidRPr="00EA4CF9" w:rsidRDefault="004634DC" w:rsidP="00AA713D">
      <w:pPr>
        <w:pStyle w:val="a5"/>
        <w:numPr>
          <w:ilvl w:val="0"/>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Восстановить научно-методический центр (НМЦ) МКИТ:</w:t>
      </w:r>
    </w:p>
    <w:p w:rsidR="004634DC" w:rsidRPr="00EA4CF9" w:rsidRDefault="004634DC" w:rsidP="00AA713D">
      <w:pPr>
        <w:pStyle w:val="a5"/>
        <w:numPr>
          <w:ilvl w:val="1"/>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в качестве Совещательного органа для утверждения Тематических планов для государственного заказа;</w:t>
      </w:r>
    </w:p>
    <w:p w:rsidR="004634DC" w:rsidRPr="00EA4CF9" w:rsidRDefault="004634DC" w:rsidP="00AA713D">
      <w:pPr>
        <w:pStyle w:val="a5"/>
        <w:numPr>
          <w:ilvl w:val="1"/>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для обеспечения  методического обеспечения управленческих решений;</w:t>
      </w:r>
    </w:p>
    <w:p w:rsidR="004634DC" w:rsidRPr="00EA4CF9" w:rsidRDefault="004634DC" w:rsidP="00AA713D">
      <w:pPr>
        <w:pStyle w:val="a5"/>
        <w:numPr>
          <w:ilvl w:val="1"/>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как площадку системной переподготовки и повышения квалификации кадров учреждений культуры;</w:t>
      </w:r>
    </w:p>
    <w:p w:rsidR="004634DC" w:rsidRPr="00EA4CF9" w:rsidRDefault="004634DC" w:rsidP="00AA713D">
      <w:pPr>
        <w:pStyle w:val="a5"/>
        <w:numPr>
          <w:ilvl w:val="1"/>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для обучения </w:t>
      </w:r>
      <w:proofErr w:type="gramStart"/>
      <w:r w:rsidRPr="00EA4CF9">
        <w:rPr>
          <w:rFonts w:ascii="Times New Roman" w:hAnsi="Times New Roman"/>
          <w:sz w:val="28"/>
          <w:szCs w:val="28"/>
          <w:lang w:val="ru-RU"/>
        </w:rPr>
        <w:t>программному</w:t>
      </w:r>
      <w:proofErr w:type="gramEnd"/>
      <w:r w:rsidRPr="00EA4CF9">
        <w:rPr>
          <w:rFonts w:ascii="Times New Roman" w:hAnsi="Times New Roman"/>
          <w:sz w:val="28"/>
          <w:szCs w:val="28"/>
          <w:lang w:val="ru-RU"/>
        </w:rPr>
        <w:t xml:space="preserve"> бюджетированию руководителей учреждений культуры.</w:t>
      </w:r>
    </w:p>
    <w:p w:rsidR="004634DC" w:rsidRPr="00EA4CF9" w:rsidRDefault="004634DC" w:rsidP="00AA713D">
      <w:pPr>
        <w:pStyle w:val="a5"/>
        <w:numPr>
          <w:ilvl w:val="0"/>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vanish/>
          <w:sz w:val="28"/>
          <w:szCs w:val="28"/>
          <w:lang w:val="ru-RU"/>
        </w:rPr>
        <w:t>Разработатьра</w:t>
      </w:r>
      <w:r w:rsidRPr="00EA4CF9">
        <w:rPr>
          <w:rFonts w:ascii="Times New Roman" w:hAnsi="Times New Roman"/>
          <w:sz w:val="28"/>
          <w:szCs w:val="28"/>
          <w:lang w:val="ru-RU"/>
        </w:rPr>
        <w:t xml:space="preserve">Разработать перспективный тематический план для Государственного заказа на научно-исследовательские работы.  </w:t>
      </w:r>
    </w:p>
    <w:p w:rsidR="004634DC" w:rsidRPr="00EA4CF9" w:rsidRDefault="004634DC" w:rsidP="00AA713D">
      <w:pPr>
        <w:pStyle w:val="a5"/>
        <w:numPr>
          <w:ilvl w:val="0"/>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lastRenderedPageBreak/>
        <w:t>Разработать систему мониторинга и оценки работы учреждений культуры (основные показатели деятельности для отраслевой и национальной статистической отчётности).</w:t>
      </w:r>
    </w:p>
    <w:p w:rsidR="004634DC" w:rsidRPr="00EA4CF9" w:rsidRDefault="004634DC" w:rsidP="00AA713D">
      <w:pPr>
        <w:pStyle w:val="a5"/>
        <w:numPr>
          <w:ilvl w:val="0"/>
          <w:numId w:val="15"/>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Разработать нормативно-правовые акты для перевода учреждений культуры в новые организационно-правовые статусы (автономные, казённые, бюджетные).    </w:t>
      </w:r>
    </w:p>
    <w:p w:rsidR="004634DC" w:rsidRPr="00EA4CF9" w:rsidRDefault="004634DC" w:rsidP="00AA713D">
      <w:pPr>
        <w:pStyle w:val="a5"/>
        <w:numPr>
          <w:ilvl w:val="0"/>
          <w:numId w:val="15"/>
        </w:numPr>
        <w:spacing w:after="0" w:line="240" w:lineRule="auto"/>
        <w:ind w:left="0" w:firstLine="851"/>
        <w:jc w:val="both"/>
        <w:rPr>
          <w:rFonts w:ascii="Times New Roman" w:hAnsi="Times New Roman"/>
          <w:sz w:val="28"/>
          <w:szCs w:val="28"/>
          <w:lang w:val="ru-RU"/>
        </w:rPr>
      </w:pPr>
      <w:r w:rsidRPr="00EA4CF9">
        <w:rPr>
          <w:rFonts w:ascii="Times New Roman" w:eastAsia="Calibri" w:hAnsi="Times New Roman"/>
          <w:sz w:val="28"/>
          <w:szCs w:val="28"/>
          <w:lang w:val="ru-RU"/>
        </w:rPr>
        <w:t>Обновить программы художественного воспитания и образования</w:t>
      </w:r>
      <w:r w:rsidRPr="00EA4CF9">
        <w:rPr>
          <w:rFonts w:ascii="Times New Roman" w:eastAsia="Calibri" w:hAnsi="Times New Roman"/>
          <w:sz w:val="28"/>
          <w:szCs w:val="28"/>
        </w:rPr>
        <w:t xml:space="preserve"> </w:t>
      </w:r>
      <w:r w:rsidRPr="00EA4CF9">
        <w:rPr>
          <w:rFonts w:ascii="Times New Roman" w:eastAsia="Calibri" w:hAnsi="Times New Roman"/>
          <w:sz w:val="28"/>
          <w:szCs w:val="28"/>
          <w:lang w:val="ru-RU"/>
        </w:rPr>
        <w:t>в системе среднего, среднего профессионального и высшего профессионального образования.</w:t>
      </w:r>
    </w:p>
    <w:p w:rsidR="004634DC" w:rsidRPr="00EA4CF9" w:rsidRDefault="004634DC"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Адаптировать методики обеспечения участия потребителей услуг в принятии решений по всем затрагивающим их права и интересы на всех стадиях планирования, предоставления, оценки качества и эффективности предоставляемых услуг.</w:t>
      </w:r>
    </w:p>
    <w:p w:rsidR="004634DC" w:rsidRPr="00EA4CF9" w:rsidRDefault="004634DC"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Формирование национальной системы социокультурных нормативов, определяющих отношения в обществе и взаимоотношения с другими народами, включая исторические оценки, нравственные нормы, правила общежития, культурные традиции, регламентацию жизненных ситуаций и механизмов ее трансляции.</w:t>
      </w:r>
    </w:p>
    <w:p w:rsidR="004634DC" w:rsidRPr="00EA4CF9" w:rsidRDefault="004634DC"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Внесение в законодательство категории «нетипового» образовательного учреждения для детей, подростков и молодых людей (балет, опера и т.д.). </w:t>
      </w:r>
    </w:p>
    <w:p w:rsidR="004634DC" w:rsidRPr="00EA4CF9" w:rsidRDefault="004634DC"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Разработка социальных нормативов и норм обеспеченности населённых пунктов объектами и учреждениями культуры.</w:t>
      </w:r>
    </w:p>
    <w:p w:rsidR="0047681A" w:rsidRPr="00EA4CF9" w:rsidRDefault="004634DC"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Включить главные музеи страны в реестр учреждений, имеющих право получение государственного заказа на научно-исследовательские работы.</w:t>
      </w:r>
    </w:p>
    <w:p w:rsidR="004634DC" w:rsidRPr="00EA4CF9" w:rsidRDefault="0047681A" w:rsidP="00AA713D">
      <w:pPr>
        <w:pStyle w:val="a5"/>
        <w:numPr>
          <w:ilvl w:val="0"/>
          <w:numId w:val="1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Провести аккредитацию ведомственных вузов и ссузов.  </w:t>
      </w:r>
      <w:r w:rsidR="004634DC" w:rsidRPr="00EA4CF9">
        <w:rPr>
          <w:rFonts w:ascii="Times New Roman" w:eastAsia="Calibri" w:hAnsi="Times New Roman"/>
          <w:sz w:val="28"/>
          <w:szCs w:val="28"/>
          <w:lang w:val="ru-RU"/>
        </w:rPr>
        <w:t xml:space="preserve"> </w:t>
      </w:r>
    </w:p>
    <w:p w:rsidR="004634DC" w:rsidRPr="00EA4CF9" w:rsidRDefault="004634DC" w:rsidP="00AA713D">
      <w:pPr>
        <w:pStyle w:val="a5"/>
        <w:spacing w:after="0" w:line="240" w:lineRule="auto"/>
        <w:ind w:left="0" w:firstLine="851"/>
        <w:jc w:val="both"/>
        <w:rPr>
          <w:rFonts w:ascii="Times New Roman" w:eastAsia="Calibri" w:hAnsi="Times New Roman"/>
          <w:sz w:val="28"/>
          <w:szCs w:val="28"/>
          <w:lang w:val="ru-RU"/>
        </w:rPr>
      </w:pPr>
    </w:p>
    <w:p w:rsidR="00AA713D" w:rsidRDefault="00AA713D" w:rsidP="00AA713D">
      <w:pPr>
        <w:spacing w:after="0" w:line="240" w:lineRule="auto"/>
        <w:ind w:firstLine="851"/>
        <w:contextualSpacing/>
        <w:jc w:val="both"/>
        <w:rPr>
          <w:rFonts w:ascii="Times New Roman" w:eastAsia="Calibri" w:hAnsi="Times New Roman" w:cs="Times New Roman"/>
          <w:sz w:val="28"/>
          <w:szCs w:val="28"/>
          <w:lang w:val="ru-RU"/>
        </w:rPr>
      </w:pPr>
      <w:r w:rsidRPr="00EA4CF9">
        <w:rPr>
          <w:rFonts w:ascii="Times New Roman" w:hAnsi="Times New Roman" w:cs="Times New Roman"/>
          <w:b/>
          <w:sz w:val="28"/>
          <w:szCs w:val="28"/>
          <w:lang w:val="ru-RU"/>
        </w:rPr>
        <w:t>Международное сотрудничество и коммуникации с   соотечественниками</w:t>
      </w:r>
    </w:p>
    <w:p w:rsidR="004634DC" w:rsidRPr="00EA4CF9" w:rsidRDefault="004634DC" w:rsidP="00AA713D">
      <w:pPr>
        <w:spacing w:after="0" w:line="240" w:lineRule="auto"/>
        <w:ind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Культурное наследие кочевой цивилизации, безусловно, является суверенным ресурсом страны, её символическим капиталом. Стоит вопрос, как извлечь выгоды из символического капитала, как его потенциал конвертировать в гуманитарную модернизацию и экономическое развитие страны, в движение вперёд.  </w:t>
      </w:r>
    </w:p>
    <w:p w:rsidR="004634DC" w:rsidRPr="00EA4CF9" w:rsidRDefault="004634DC" w:rsidP="00AA713D">
      <w:pPr>
        <w:pStyle w:val="a5"/>
        <w:numPr>
          <w:ilvl w:val="0"/>
          <w:numId w:val="1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Содействие организациям соотечественников, проживающих за рубежом, в реализации проектов, направленных на формирование чувства сопричастности, сохранение и развитие культурной и языковой среды.</w:t>
      </w:r>
      <w:r w:rsidRPr="00EA4CF9">
        <w:rPr>
          <w:rFonts w:ascii="Times New Roman" w:hAnsi="Times New Roman"/>
          <w:sz w:val="28"/>
          <w:szCs w:val="28"/>
        </w:rPr>
        <w:t xml:space="preserve"> </w:t>
      </w:r>
    </w:p>
    <w:p w:rsidR="004634DC" w:rsidRPr="00EA4CF9" w:rsidRDefault="004634DC" w:rsidP="00AA713D">
      <w:pPr>
        <w:pStyle w:val="a5"/>
        <w:numPr>
          <w:ilvl w:val="0"/>
          <w:numId w:val="1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Оказывать помощь культурным центрам, культурно-просветительским организациям соотечественников. </w:t>
      </w:r>
    </w:p>
    <w:p w:rsidR="004634DC" w:rsidRPr="00EA4CF9" w:rsidRDefault="004634DC" w:rsidP="00AA713D">
      <w:pPr>
        <w:pStyle w:val="a5"/>
        <w:numPr>
          <w:ilvl w:val="0"/>
          <w:numId w:val="1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Тесное взаимодействие кыргызов с родственными народами, проживающими как в местах исторического ареала кыргызов, так и по всему миру в интересах сохранения и развития национальной идентичности, общности, культуры, языка, экономического и социального партнерства. </w:t>
      </w:r>
    </w:p>
    <w:p w:rsidR="004634DC" w:rsidRPr="00EA4CF9" w:rsidRDefault="004634DC" w:rsidP="00AA713D">
      <w:pPr>
        <w:pStyle w:val="a5"/>
        <w:numPr>
          <w:ilvl w:val="0"/>
          <w:numId w:val="1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lastRenderedPageBreak/>
        <w:t xml:space="preserve">Создание Реестра объектов историко-культурного наследия Кыргызстана в музеях, архивах мира. </w:t>
      </w:r>
    </w:p>
    <w:p w:rsidR="004634DC" w:rsidRPr="00EA4CF9" w:rsidRDefault="004634DC" w:rsidP="00AA713D">
      <w:pPr>
        <w:pStyle w:val="a5"/>
        <w:numPr>
          <w:ilvl w:val="0"/>
          <w:numId w:val="16"/>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Противодействие искажению истории Кыргызстана и пересмотру взглядов на историю кыргызов, их роль и место в мировой истории. </w:t>
      </w:r>
    </w:p>
    <w:p w:rsidR="004634DC" w:rsidRPr="00EA4CF9" w:rsidRDefault="004634DC" w:rsidP="00AA713D">
      <w:pPr>
        <w:pStyle w:val="a5"/>
        <w:numPr>
          <w:ilvl w:val="0"/>
          <w:numId w:val="1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Укрепление связей с кыргызскими диаспорами за границей (Россия, Казахстан, Китай, Узбекистан, Таджикистан, Афганистан, ЕС и т.д.).</w:t>
      </w:r>
    </w:p>
    <w:p w:rsidR="004634DC" w:rsidRPr="00EA4CF9" w:rsidRDefault="004634DC"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Провести инвентаризацию и количественную оценку международных обязательств Правительства Кыргызской Республики в сфере культуры. </w:t>
      </w:r>
    </w:p>
    <w:p w:rsidR="004634DC" w:rsidRPr="00EA4CF9" w:rsidRDefault="004634DC"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Научно-исследовательский проект «Алтай - колыбель тюркских народов» («Алтайская цивилизация»).  </w:t>
      </w:r>
    </w:p>
    <w:p w:rsidR="004634DC" w:rsidRPr="00EA4CF9" w:rsidRDefault="004634DC"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Целевые программы подготовки специалистов за рубежом: солист оперы, артист балета; артист театра, кино; музееведение; реставрация, художественная декорация; театральная критика; арт-менеджмент; театральный-, кинорежиссёр; звукорежиссёр; кинооператор, звукооператор; искусствовед; осветитель, гримёр и т.д. </w:t>
      </w:r>
    </w:p>
    <w:p w:rsidR="004634DC" w:rsidRPr="00EA4CF9" w:rsidRDefault="004634DC"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Включение серийной транснациональной номинации «Шёлковый путь: Фергана Сырдарьинский коридор» в Список Всемирного наследия ЮНЕСКО, таких объектов как городище Узген, Шоробашат, Мады Кульбескан, Чанчаркан и Кайрагач и культурный ландшафт Сафид-Булан. </w:t>
      </w:r>
    </w:p>
    <w:p w:rsidR="004634DC" w:rsidRPr="00EA4CF9" w:rsidRDefault="004634DC"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Разработать программу исследований письменных источников и артефактов, хранящихся в государственных архивах России, Китая, Узбекистана, Казахстана, Ирана и т.д. </w:t>
      </w:r>
    </w:p>
    <w:p w:rsidR="004634DC" w:rsidRPr="00EA4CF9" w:rsidRDefault="00C15EC3" w:rsidP="00AA713D">
      <w:pPr>
        <w:numPr>
          <w:ilvl w:val="0"/>
          <w:numId w:val="16"/>
        </w:numPr>
        <w:spacing w:after="0" w:line="240" w:lineRule="auto"/>
        <w:ind w:left="0" w:firstLine="851"/>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Определить и составить перечень национальных заявок для </w:t>
      </w:r>
      <w:r w:rsidR="004634DC" w:rsidRPr="00EA4CF9">
        <w:rPr>
          <w:rFonts w:ascii="Times New Roman" w:eastAsia="Calibri" w:hAnsi="Times New Roman" w:cs="Times New Roman"/>
          <w:sz w:val="28"/>
          <w:szCs w:val="28"/>
          <w:lang w:val="ru-RU"/>
        </w:rPr>
        <w:t>включ</w:t>
      </w:r>
      <w:r>
        <w:rPr>
          <w:rFonts w:ascii="Times New Roman" w:eastAsia="Calibri" w:hAnsi="Times New Roman" w:cs="Times New Roman"/>
          <w:sz w:val="28"/>
          <w:szCs w:val="28"/>
          <w:lang w:val="ru-RU"/>
        </w:rPr>
        <w:t>ения</w:t>
      </w:r>
      <w:r w:rsidR="004634DC" w:rsidRPr="00EA4CF9">
        <w:rPr>
          <w:rFonts w:ascii="Times New Roman" w:eastAsia="Calibri" w:hAnsi="Times New Roman" w:cs="Times New Roman"/>
          <w:sz w:val="28"/>
          <w:szCs w:val="28"/>
          <w:lang w:val="ru-RU"/>
        </w:rPr>
        <w:t xml:space="preserve"> в репрезентативный список "Нематериально</w:t>
      </w:r>
      <w:r>
        <w:rPr>
          <w:rFonts w:ascii="Times New Roman" w:eastAsia="Calibri" w:hAnsi="Times New Roman" w:cs="Times New Roman"/>
          <w:sz w:val="28"/>
          <w:szCs w:val="28"/>
          <w:lang w:val="ru-RU"/>
        </w:rPr>
        <w:t>го культурного наследия ЮНЕСКО".</w:t>
      </w:r>
    </w:p>
    <w:p w:rsidR="004634DC" w:rsidRPr="00EA4CF9" w:rsidRDefault="004634DC" w:rsidP="00AA713D">
      <w:pPr>
        <w:spacing w:after="0" w:line="240" w:lineRule="auto"/>
        <w:ind w:firstLine="851"/>
        <w:jc w:val="both"/>
        <w:rPr>
          <w:rFonts w:ascii="Times New Roman" w:eastAsia="Calibri" w:hAnsi="Times New Roman" w:cs="Times New Roman"/>
          <w:sz w:val="28"/>
          <w:szCs w:val="28"/>
        </w:rPr>
      </w:pPr>
      <w:r w:rsidRPr="00EA4CF9">
        <w:rPr>
          <w:rFonts w:ascii="Times New Roman" w:eastAsia="Calibri" w:hAnsi="Times New Roman" w:cs="Times New Roman"/>
          <w:sz w:val="28"/>
          <w:szCs w:val="28"/>
          <w:lang w:val="ru-RU"/>
        </w:rPr>
        <w:t xml:space="preserve">Самостоятельным приоритетом является </w:t>
      </w:r>
      <w:r w:rsidRPr="00EA4CF9">
        <w:rPr>
          <w:rFonts w:ascii="Times New Roman" w:eastAsia="Calibri" w:hAnsi="Times New Roman" w:cs="Times New Roman"/>
          <w:sz w:val="28"/>
          <w:szCs w:val="28"/>
        </w:rPr>
        <w:t>интеграция отечественной культуры в мировое культурное пространство,</w:t>
      </w:r>
      <w:r w:rsidRPr="00EA4CF9">
        <w:rPr>
          <w:rFonts w:ascii="Times New Roman" w:eastAsia="Calibri" w:hAnsi="Times New Roman" w:cs="Times New Roman"/>
          <w:sz w:val="28"/>
          <w:szCs w:val="28"/>
          <w:lang w:val="ru-RU"/>
        </w:rPr>
        <w:t xml:space="preserve"> популяризация </w:t>
      </w:r>
      <w:r w:rsidRPr="00EA4CF9">
        <w:rPr>
          <w:rFonts w:ascii="Times New Roman" w:eastAsia="Calibri" w:hAnsi="Times New Roman" w:cs="Times New Roman"/>
          <w:sz w:val="28"/>
          <w:szCs w:val="28"/>
        </w:rPr>
        <w:t xml:space="preserve">историко-культурного наследия </w:t>
      </w:r>
      <w:r w:rsidRPr="00EA4CF9">
        <w:rPr>
          <w:rFonts w:ascii="Times New Roman" w:eastAsia="Calibri" w:hAnsi="Times New Roman" w:cs="Times New Roman"/>
          <w:sz w:val="28"/>
          <w:szCs w:val="28"/>
          <w:lang w:val="ru-RU"/>
        </w:rPr>
        <w:t xml:space="preserve">страны </w:t>
      </w:r>
      <w:r w:rsidRPr="00EA4CF9">
        <w:rPr>
          <w:rFonts w:ascii="Times New Roman" w:eastAsia="Calibri" w:hAnsi="Times New Roman" w:cs="Times New Roman"/>
          <w:sz w:val="28"/>
          <w:szCs w:val="28"/>
        </w:rPr>
        <w:t>за рубежом</w:t>
      </w:r>
      <w:r w:rsidRPr="00EA4CF9">
        <w:rPr>
          <w:rFonts w:ascii="Times New Roman" w:eastAsia="Calibri" w:hAnsi="Times New Roman" w:cs="Times New Roman"/>
          <w:sz w:val="28"/>
          <w:szCs w:val="28"/>
          <w:lang w:val="ru-RU"/>
        </w:rPr>
        <w:t xml:space="preserve"> и устойчивые коммуникации с соотечественниками: </w:t>
      </w:r>
    </w:p>
    <w:p w:rsidR="004634DC" w:rsidRPr="00EA4CF9" w:rsidRDefault="004634DC" w:rsidP="00AA713D">
      <w:pPr>
        <w:pStyle w:val="a5"/>
        <w:numPr>
          <w:ilvl w:val="0"/>
          <w:numId w:val="20"/>
        </w:numPr>
        <w:spacing w:after="0" w:line="240" w:lineRule="auto"/>
        <w:ind w:left="0" w:firstLine="851"/>
        <w:jc w:val="both"/>
        <w:rPr>
          <w:rFonts w:ascii="Times New Roman" w:eastAsia="Calibri" w:hAnsi="Times New Roman"/>
          <w:sz w:val="28"/>
          <w:szCs w:val="28"/>
        </w:rPr>
      </w:pPr>
      <w:r w:rsidRPr="00EA4CF9">
        <w:rPr>
          <w:rFonts w:ascii="Times New Roman" w:eastAsia="Calibri" w:hAnsi="Times New Roman"/>
          <w:sz w:val="28"/>
          <w:szCs w:val="28"/>
        </w:rPr>
        <w:t xml:space="preserve">формирование </w:t>
      </w:r>
      <w:r w:rsidRPr="00EA4CF9">
        <w:rPr>
          <w:rFonts w:ascii="Times New Roman" w:eastAsia="Calibri" w:hAnsi="Times New Roman"/>
          <w:sz w:val="28"/>
          <w:szCs w:val="28"/>
          <w:lang w:val="ru-RU"/>
        </w:rPr>
        <w:t xml:space="preserve">и продвижение </w:t>
      </w:r>
      <w:r w:rsidRPr="00EA4CF9">
        <w:rPr>
          <w:rFonts w:ascii="Times New Roman" w:eastAsia="Calibri" w:hAnsi="Times New Roman"/>
          <w:sz w:val="28"/>
          <w:szCs w:val="28"/>
        </w:rPr>
        <w:t>собственных национальных брендов</w:t>
      </w:r>
      <w:r w:rsidRPr="00EA4CF9">
        <w:rPr>
          <w:rFonts w:ascii="Times New Roman" w:eastAsia="Calibri" w:hAnsi="Times New Roman"/>
          <w:sz w:val="28"/>
          <w:szCs w:val="28"/>
          <w:lang w:val="ru-RU"/>
        </w:rPr>
        <w:t xml:space="preserve"> (к примеру, «Чингиз Айтматов», «Всемирные игры кочевников», «кыргызское авторское кино»)</w:t>
      </w:r>
      <w:r w:rsidRPr="00EA4CF9">
        <w:rPr>
          <w:rFonts w:ascii="Times New Roman" w:eastAsia="Calibri" w:hAnsi="Times New Roman"/>
          <w:sz w:val="28"/>
          <w:szCs w:val="28"/>
        </w:rPr>
        <w:t>;</w:t>
      </w:r>
    </w:p>
    <w:p w:rsidR="004634DC" w:rsidRPr="00EA4CF9" w:rsidRDefault="004634DC" w:rsidP="00AA713D">
      <w:pPr>
        <w:pStyle w:val="a5"/>
        <w:numPr>
          <w:ilvl w:val="0"/>
          <w:numId w:val="20"/>
        </w:numPr>
        <w:spacing w:after="0" w:line="240" w:lineRule="auto"/>
        <w:ind w:left="0" w:firstLine="851"/>
        <w:jc w:val="both"/>
        <w:rPr>
          <w:rFonts w:ascii="Times New Roman" w:eastAsia="Calibri" w:hAnsi="Times New Roman"/>
          <w:sz w:val="28"/>
          <w:szCs w:val="28"/>
        </w:rPr>
      </w:pPr>
      <w:r w:rsidRPr="00EA4CF9">
        <w:rPr>
          <w:rFonts w:ascii="Times New Roman" w:eastAsia="Calibri" w:hAnsi="Times New Roman"/>
          <w:sz w:val="28"/>
          <w:szCs w:val="28"/>
        </w:rPr>
        <w:t xml:space="preserve">создание </w:t>
      </w:r>
      <w:r w:rsidRPr="00EA4CF9">
        <w:rPr>
          <w:rFonts w:ascii="Times New Roman" w:eastAsia="Calibri" w:hAnsi="Times New Roman"/>
          <w:sz w:val="28"/>
          <w:szCs w:val="28"/>
          <w:lang w:val="ru-RU"/>
        </w:rPr>
        <w:t>информационных поводов</w:t>
      </w:r>
      <w:r w:rsidRPr="00EA4CF9">
        <w:rPr>
          <w:rFonts w:ascii="Times New Roman" w:eastAsia="Calibri" w:hAnsi="Times New Roman"/>
          <w:sz w:val="28"/>
          <w:szCs w:val="28"/>
        </w:rPr>
        <w:t xml:space="preserve"> </w:t>
      </w:r>
      <w:r w:rsidRPr="00EA4CF9">
        <w:rPr>
          <w:rFonts w:ascii="Times New Roman" w:eastAsia="Calibri" w:hAnsi="Times New Roman"/>
          <w:sz w:val="28"/>
          <w:szCs w:val="28"/>
          <w:lang w:val="ru-RU"/>
        </w:rPr>
        <w:t xml:space="preserve">и </w:t>
      </w:r>
      <w:r w:rsidRPr="00EA4CF9">
        <w:rPr>
          <w:rFonts w:ascii="Times New Roman" w:eastAsia="Calibri" w:hAnsi="Times New Roman"/>
          <w:sz w:val="28"/>
          <w:szCs w:val="28"/>
        </w:rPr>
        <w:t>ярких художественных образов</w:t>
      </w:r>
      <w:r w:rsidRPr="00EA4CF9">
        <w:rPr>
          <w:rFonts w:ascii="Times New Roman" w:eastAsia="Calibri" w:hAnsi="Times New Roman"/>
          <w:sz w:val="28"/>
          <w:szCs w:val="28"/>
          <w:lang w:val="ru-RU"/>
        </w:rPr>
        <w:t xml:space="preserve"> языком </w:t>
      </w:r>
      <w:r w:rsidRPr="00EA4CF9">
        <w:rPr>
          <w:rFonts w:ascii="Times New Roman" w:eastAsia="Calibri" w:hAnsi="Times New Roman"/>
          <w:sz w:val="28"/>
          <w:szCs w:val="28"/>
        </w:rPr>
        <w:t>кино, анимации, литературы, живописи и др.;</w:t>
      </w:r>
    </w:p>
    <w:p w:rsidR="004634DC" w:rsidRPr="00EA4CF9" w:rsidRDefault="004634DC" w:rsidP="00AA713D">
      <w:pPr>
        <w:pStyle w:val="a5"/>
        <w:numPr>
          <w:ilvl w:val="0"/>
          <w:numId w:val="20"/>
        </w:numPr>
        <w:spacing w:after="0" w:line="240" w:lineRule="auto"/>
        <w:ind w:left="0" w:firstLine="851"/>
        <w:jc w:val="both"/>
        <w:rPr>
          <w:rFonts w:ascii="Times New Roman" w:eastAsia="Calibri" w:hAnsi="Times New Roman"/>
          <w:sz w:val="28"/>
          <w:szCs w:val="28"/>
        </w:rPr>
      </w:pPr>
      <w:r w:rsidRPr="00EA4CF9">
        <w:rPr>
          <w:rFonts w:ascii="Times New Roman" w:eastAsia="Calibri" w:hAnsi="Times New Roman"/>
          <w:sz w:val="28"/>
          <w:szCs w:val="28"/>
          <w:lang w:val="ru-RU"/>
        </w:rPr>
        <w:t xml:space="preserve">включение </w:t>
      </w:r>
      <w:r w:rsidRPr="00EA4CF9">
        <w:rPr>
          <w:rFonts w:ascii="Times New Roman" w:eastAsia="Calibri" w:hAnsi="Times New Roman"/>
          <w:sz w:val="28"/>
          <w:szCs w:val="28"/>
        </w:rPr>
        <w:t>историко-культурного</w:t>
      </w:r>
      <w:r w:rsidRPr="00EA4CF9">
        <w:rPr>
          <w:rFonts w:ascii="Times New Roman" w:eastAsia="Calibri" w:hAnsi="Times New Roman"/>
          <w:sz w:val="28"/>
          <w:szCs w:val="28"/>
          <w:lang w:val="ru-RU"/>
        </w:rPr>
        <w:t xml:space="preserve"> наследия в программы </w:t>
      </w:r>
      <w:r w:rsidRPr="00EA4CF9">
        <w:rPr>
          <w:rFonts w:ascii="Times New Roman" w:eastAsia="Calibri" w:hAnsi="Times New Roman"/>
          <w:sz w:val="28"/>
          <w:szCs w:val="28"/>
        </w:rPr>
        <w:t xml:space="preserve">развития внутреннего и въездного </w:t>
      </w:r>
      <w:r w:rsidRPr="00EA4CF9">
        <w:rPr>
          <w:rFonts w:ascii="Times New Roman" w:eastAsia="Calibri" w:hAnsi="Times New Roman"/>
          <w:sz w:val="28"/>
          <w:szCs w:val="28"/>
          <w:lang w:val="ru-RU"/>
        </w:rPr>
        <w:t>т</w:t>
      </w:r>
      <w:r w:rsidRPr="00EA4CF9">
        <w:rPr>
          <w:rFonts w:ascii="Times New Roman" w:eastAsia="Calibri" w:hAnsi="Times New Roman"/>
          <w:sz w:val="28"/>
          <w:szCs w:val="28"/>
        </w:rPr>
        <w:t>уризма</w:t>
      </w:r>
      <w:r w:rsidRPr="00EA4CF9">
        <w:rPr>
          <w:rFonts w:ascii="Times New Roman" w:eastAsia="Calibri" w:hAnsi="Times New Roman"/>
          <w:sz w:val="28"/>
          <w:szCs w:val="28"/>
          <w:lang w:val="ru-RU"/>
        </w:rPr>
        <w:t xml:space="preserve">. </w:t>
      </w:r>
    </w:p>
    <w:p w:rsidR="004634DC" w:rsidRPr="00EA4CF9" w:rsidRDefault="003F04D8" w:rsidP="00AA713D">
      <w:pPr>
        <w:spacing w:after="0" w:line="240" w:lineRule="auto"/>
        <w:ind w:firstLine="851"/>
        <w:rPr>
          <w:rFonts w:ascii="Times New Roman" w:eastAsia="Calibri" w:hAnsi="Times New Roman" w:cs="Times New Roman"/>
          <w:sz w:val="28"/>
          <w:szCs w:val="28"/>
          <w:lang w:val="ru-RU"/>
        </w:rPr>
      </w:pPr>
      <w:r w:rsidRPr="00EA4CF9">
        <w:rPr>
          <w:rFonts w:ascii="Times New Roman" w:hAnsi="Times New Roman" w:cs="Times New Roman"/>
          <w:b/>
          <w:sz w:val="28"/>
          <w:szCs w:val="28"/>
          <w:lang w:val="ru-RU"/>
        </w:rPr>
        <w:t>Цифровизаци</w:t>
      </w:r>
      <w:r w:rsidR="00E065A1" w:rsidRPr="00EA4CF9">
        <w:rPr>
          <w:rFonts w:ascii="Times New Roman" w:hAnsi="Times New Roman" w:cs="Times New Roman"/>
          <w:b/>
          <w:sz w:val="28"/>
          <w:szCs w:val="28"/>
          <w:lang w:val="ru-RU"/>
        </w:rPr>
        <w:t>я</w:t>
      </w:r>
    </w:p>
    <w:p w:rsidR="00C00DA6"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Организация централизованной лаборатории оцифровки ИКН.</w:t>
      </w:r>
    </w:p>
    <w:p w:rsidR="0027467A" w:rsidRPr="00EA4CF9" w:rsidRDefault="0027467A"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Автоматизация деятельности библиотек, создание базы данных на единой цифровой платформе. </w:t>
      </w:r>
    </w:p>
    <w:p w:rsidR="00C00DA6" w:rsidRPr="00EA4CF9" w:rsidRDefault="00C00DA6"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Подключение библиотек </w:t>
      </w:r>
      <w:r w:rsidR="0027467A" w:rsidRPr="00EA4CF9">
        <w:rPr>
          <w:rFonts w:ascii="Times New Roman" w:eastAsia="Calibri" w:hAnsi="Times New Roman"/>
          <w:sz w:val="28"/>
          <w:szCs w:val="28"/>
          <w:lang w:val="ru-RU"/>
        </w:rPr>
        <w:t xml:space="preserve">и клубов </w:t>
      </w:r>
      <w:r w:rsidRPr="00EA4CF9">
        <w:rPr>
          <w:rFonts w:ascii="Times New Roman" w:eastAsia="Calibri" w:hAnsi="Times New Roman"/>
          <w:sz w:val="28"/>
          <w:szCs w:val="28"/>
          <w:lang w:val="ru-RU"/>
        </w:rPr>
        <w:t>к интернет</w:t>
      </w:r>
      <w:r w:rsidR="0027467A" w:rsidRPr="00EA4CF9">
        <w:rPr>
          <w:rFonts w:ascii="Times New Roman" w:eastAsia="Calibri" w:hAnsi="Times New Roman"/>
          <w:sz w:val="28"/>
          <w:szCs w:val="28"/>
          <w:lang w:val="ru-RU"/>
        </w:rPr>
        <w:t>, в</w:t>
      </w:r>
      <w:r w:rsidR="0082775C" w:rsidRPr="00EA4CF9">
        <w:rPr>
          <w:rFonts w:ascii="Times New Roman" w:eastAsia="Calibri" w:hAnsi="Times New Roman"/>
          <w:sz w:val="28"/>
          <w:szCs w:val="28"/>
          <w:lang w:val="ru-RU"/>
        </w:rPr>
        <w:t xml:space="preserve">осстановление </w:t>
      </w:r>
      <w:r w:rsidRPr="00EA4CF9">
        <w:rPr>
          <w:rFonts w:ascii="Times New Roman" w:eastAsia="Calibri" w:hAnsi="Times New Roman"/>
          <w:sz w:val="28"/>
          <w:szCs w:val="28"/>
          <w:lang w:val="ru-RU"/>
        </w:rPr>
        <w:t>Централизованн</w:t>
      </w:r>
      <w:r w:rsidR="0082775C" w:rsidRPr="00EA4CF9">
        <w:rPr>
          <w:rFonts w:ascii="Times New Roman" w:eastAsia="Calibri" w:hAnsi="Times New Roman"/>
          <w:sz w:val="28"/>
          <w:szCs w:val="28"/>
          <w:lang w:val="ru-RU"/>
        </w:rPr>
        <w:t xml:space="preserve">ой </w:t>
      </w:r>
      <w:r w:rsidRPr="00EA4CF9">
        <w:rPr>
          <w:rFonts w:ascii="Times New Roman" w:eastAsia="Calibri" w:hAnsi="Times New Roman"/>
          <w:sz w:val="28"/>
          <w:szCs w:val="28"/>
          <w:lang w:val="ru-RU"/>
        </w:rPr>
        <w:t>библиотечн</w:t>
      </w:r>
      <w:r w:rsidR="0082775C" w:rsidRPr="00EA4CF9">
        <w:rPr>
          <w:rFonts w:ascii="Times New Roman" w:eastAsia="Calibri" w:hAnsi="Times New Roman"/>
          <w:sz w:val="28"/>
          <w:szCs w:val="28"/>
          <w:lang w:val="ru-RU"/>
        </w:rPr>
        <w:t xml:space="preserve">ой </w:t>
      </w:r>
      <w:r w:rsidRPr="00EA4CF9">
        <w:rPr>
          <w:rFonts w:ascii="Times New Roman" w:eastAsia="Calibri" w:hAnsi="Times New Roman"/>
          <w:sz w:val="28"/>
          <w:szCs w:val="28"/>
          <w:lang w:val="ru-RU"/>
        </w:rPr>
        <w:t>систем</w:t>
      </w:r>
      <w:r w:rsidR="0082775C" w:rsidRPr="00EA4CF9">
        <w:rPr>
          <w:rFonts w:ascii="Times New Roman" w:eastAsia="Calibri" w:hAnsi="Times New Roman"/>
          <w:sz w:val="28"/>
          <w:szCs w:val="28"/>
          <w:lang w:val="ru-RU"/>
        </w:rPr>
        <w:t xml:space="preserve">ы </w:t>
      </w:r>
      <w:r w:rsidRPr="00EA4CF9">
        <w:rPr>
          <w:rFonts w:ascii="Times New Roman" w:eastAsia="Calibri" w:hAnsi="Times New Roman"/>
          <w:sz w:val="28"/>
          <w:szCs w:val="28"/>
          <w:lang w:val="ru-RU"/>
        </w:rPr>
        <w:t xml:space="preserve">(ЦБС) </w:t>
      </w:r>
      <w:r w:rsidR="0027467A" w:rsidRPr="00EA4CF9">
        <w:rPr>
          <w:rFonts w:ascii="Times New Roman" w:eastAsia="Calibri" w:hAnsi="Times New Roman"/>
          <w:sz w:val="28"/>
          <w:szCs w:val="28"/>
          <w:lang w:val="ru-RU"/>
        </w:rPr>
        <w:t xml:space="preserve">на единой цифровой </w:t>
      </w:r>
      <w:r w:rsidR="0027467A" w:rsidRPr="00EA4CF9">
        <w:rPr>
          <w:rFonts w:ascii="Times New Roman" w:eastAsia="Calibri" w:hAnsi="Times New Roman"/>
          <w:sz w:val="28"/>
          <w:szCs w:val="28"/>
          <w:lang w:val="ru-RU"/>
        </w:rPr>
        <w:lastRenderedPageBreak/>
        <w:t>платформе и стандарте оцифровки, с</w:t>
      </w:r>
      <w:r w:rsidR="0082775C" w:rsidRPr="00EA4CF9">
        <w:rPr>
          <w:rFonts w:ascii="Times New Roman" w:eastAsia="Calibri" w:hAnsi="Times New Roman"/>
          <w:sz w:val="28"/>
          <w:szCs w:val="28"/>
          <w:lang w:val="ru-RU"/>
        </w:rPr>
        <w:t xml:space="preserve">оздание </w:t>
      </w:r>
      <w:r w:rsidR="0027467A" w:rsidRPr="00EA4CF9">
        <w:rPr>
          <w:rFonts w:ascii="Times New Roman" w:eastAsia="Calibri" w:hAnsi="Times New Roman"/>
          <w:sz w:val="28"/>
          <w:szCs w:val="28"/>
          <w:lang w:val="ru-RU"/>
        </w:rPr>
        <w:t xml:space="preserve">Кыргызской </w:t>
      </w:r>
      <w:r w:rsidR="0082775C" w:rsidRPr="00EA4CF9">
        <w:rPr>
          <w:rFonts w:ascii="Times New Roman" w:eastAsia="Calibri" w:hAnsi="Times New Roman"/>
          <w:sz w:val="28"/>
          <w:szCs w:val="28"/>
          <w:lang w:val="ru-RU"/>
        </w:rPr>
        <w:t xml:space="preserve">виртуальной библиотеки. </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Восстановление нотных материалов и архивов с последующей оцифровкой нот/клавиров/партитур и создание Государственного каталога кыргызской нотной литературы.</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Оцифровка объектов историко-культурного наследия Кыргызстана в музеях, архивах мира.  </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Автоматизация деятельности музеев, создание базы данных культурного наследия на единой цифровой платформе.</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Завершение создания Государственного каталога музейного фонда.  </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Создание цифрового фонда ИКН.</w:t>
      </w:r>
    </w:p>
    <w:p w:rsidR="004634DC" w:rsidRPr="00EA4CF9" w:rsidRDefault="004634DC"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Обеспечить кибер-безопасность цифрового фонда. </w:t>
      </w:r>
    </w:p>
    <w:p w:rsidR="00161018" w:rsidRPr="00EA4CF9" w:rsidRDefault="00A833CD" w:rsidP="00AA713D">
      <w:pPr>
        <w:pStyle w:val="a5"/>
        <w:numPr>
          <w:ilvl w:val="0"/>
          <w:numId w:val="22"/>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Переход всех ТЗП </w:t>
      </w:r>
      <w:r w:rsidR="00E007AF" w:rsidRPr="00EA4CF9">
        <w:rPr>
          <w:rFonts w:ascii="Times New Roman" w:eastAsia="Calibri" w:hAnsi="Times New Roman"/>
          <w:sz w:val="28"/>
          <w:szCs w:val="28"/>
          <w:lang w:val="ru-RU"/>
        </w:rPr>
        <w:t xml:space="preserve">и музейных учреждений республиканского уровня </w:t>
      </w:r>
      <w:r w:rsidRPr="00EA4CF9">
        <w:rPr>
          <w:rFonts w:ascii="Times New Roman" w:eastAsia="Calibri" w:hAnsi="Times New Roman"/>
          <w:sz w:val="28"/>
          <w:szCs w:val="28"/>
          <w:lang w:val="ru-RU"/>
        </w:rPr>
        <w:t xml:space="preserve">на цифровое билетирование. </w:t>
      </w:r>
    </w:p>
    <w:p w:rsidR="00161018" w:rsidRPr="00EA4CF9" w:rsidRDefault="00161018" w:rsidP="00AA713D">
      <w:pPr>
        <w:spacing w:after="0" w:line="240" w:lineRule="auto"/>
        <w:ind w:left="397" w:firstLine="851"/>
        <w:jc w:val="both"/>
        <w:rPr>
          <w:rFonts w:ascii="Times New Roman" w:eastAsia="Calibri" w:hAnsi="Times New Roman"/>
          <w:sz w:val="28"/>
          <w:szCs w:val="28"/>
          <w:lang w:val="ru-RU"/>
        </w:rPr>
      </w:pP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Диверсификация источников финансирования</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Сокращение финансирования сферы культуры определяет целесообразность внедрения инновационных подходов к управлению учреждениями культуры, создание условия для консолидации потенциала государства, местных сообществ, коммерческого и общественного сектора. </w:t>
      </w:r>
    </w:p>
    <w:p w:rsidR="004634DC" w:rsidRPr="00EA4CF9" w:rsidRDefault="004634DC" w:rsidP="00AA713D">
      <w:pPr>
        <w:pStyle w:val="a5"/>
        <w:numPr>
          <w:ilvl w:val="0"/>
          <w:numId w:val="18"/>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Внести в Правительство предложение о включении сферы культуры для осуществления трансфертов, предоставляемых местным бюджетам из республиканского бюджета для осуществления отдельных делегированных государственных полномочий (ППКР от 19.12.2014 года №715). </w:t>
      </w:r>
    </w:p>
    <w:p w:rsidR="004634DC" w:rsidRPr="00EA4CF9" w:rsidRDefault="004634DC" w:rsidP="00AA713D">
      <w:pPr>
        <w:numPr>
          <w:ilvl w:val="0"/>
          <w:numId w:val="18"/>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Провести оценку на достаточность в МСУ средств на оказание услуг по собственным полномочиям и делегированным государственным полномочиям:</w:t>
      </w:r>
    </w:p>
    <w:p w:rsidR="004634DC" w:rsidRPr="00C15EC3" w:rsidRDefault="004634DC" w:rsidP="00AA713D">
      <w:pPr>
        <w:numPr>
          <w:ilvl w:val="1"/>
          <w:numId w:val="18"/>
        </w:numPr>
        <w:spacing w:after="0" w:line="240" w:lineRule="auto"/>
        <w:ind w:left="0" w:firstLine="851"/>
        <w:contextualSpacing/>
        <w:jc w:val="both"/>
        <w:rPr>
          <w:rFonts w:ascii="Times New Roman" w:eastAsia="Calibri" w:hAnsi="Times New Roman" w:cs="Times New Roman"/>
          <w:i/>
          <w:sz w:val="28"/>
          <w:szCs w:val="28"/>
          <w:lang w:val="ru-RU"/>
        </w:rPr>
      </w:pPr>
      <w:r w:rsidRPr="00C15EC3">
        <w:rPr>
          <w:rFonts w:ascii="Times New Roman" w:eastAsia="Calibri" w:hAnsi="Times New Roman" w:cs="Times New Roman"/>
          <w:i/>
          <w:sz w:val="28"/>
          <w:szCs w:val="28"/>
          <w:lang w:val="ru-RU"/>
        </w:rPr>
        <w:t>уровень бюджетной обеспеченности;</w:t>
      </w:r>
    </w:p>
    <w:p w:rsidR="004634DC" w:rsidRPr="00EA4CF9" w:rsidRDefault="004634DC" w:rsidP="00AA713D">
      <w:pPr>
        <w:numPr>
          <w:ilvl w:val="1"/>
          <w:numId w:val="18"/>
        </w:numPr>
        <w:spacing w:after="0" w:line="240" w:lineRule="auto"/>
        <w:ind w:left="0" w:firstLine="851"/>
        <w:contextualSpacing/>
        <w:jc w:val="both"/>
        <w:rPr>
          <w:rFonts w:ascii="Times New Roman" w:eastAsia="Calibri" w:hAnsi="Times New Roman" w:cs="Times New Roman"/>
          <w:sz w:val="28"/>
          <w:szCs w:val="28"/>
          <w:lang w:val="ru-RU"/>
        </w:rPr>
      </w:pPr>
      <w:r w:rsidRPr="00C15EC3">
        <w:rPr>
          <w:rFonts w:ascii="Times New Roman" w:eastAsia="Calibri" w:hAnsi="Times New Roman" w:cs="Times New Roman"/>
          <w:i/>
          <w:sz w:val="28"/>
          <w:szCs w:val="28"/>
          <w:lang w:val="ru-RU"/>
        </w:rPr>
        <w:t>перспективность новых источников доходов.</w:t>
      </w:r>
      <w:r w:rsidR="00161018" w:rsidRPr="00EA4CF9">
        <w:rPr>
          <w:rFonts w:ascii="Times New Roman" w:eastAsia="Calibri" w:hAnsi="Times New Roman" w:cs="Times New Roman"/>
          <w:sz w:val="28"/>
          <w:szCs w:val="28"/>
          <w:lang w:val="ru-RU"/>
        </w:rPr>
        <w:t xml:space="preserve"> </w:t>
      </w:r>
    </w:p>
    <w:p w:rsidR="004634DC" w:rsidRPr="00EA4CF9" w:rsidRDefault="004634DC" w:rsidP="00AA713D">
      <w:pPr>
        <w:numPr>
          <w:ilvl w:val="0"/>
          <w:numId w:val="18"/>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Внедрить механизм Программного бюджетирования на основе Стандарта государственных и муниципальных услуг.  </w:t>
      </w:r>
    </w:p>
    <w:p w:rsidR="004634DC"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Осуществить нормативно-правовое закрепление организационно-правовых статусов учреждений культуры (автономные, казённые, бюджетные).     </w:t>
      </w:r>
    </w:p>
    <w:p w:rsidR="004634DC" w:rsidRPr="00EA4CF9" w:rsidRDefault="004634DC" w:rsidP="00AA713D">
      <w:pPr>
        <w:numPr>
          <w:ilvl w:val="0"/>
          <w:numId w:val="18"/>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Внести в перечень защищенных статей затраты на пополнение музейных и библиотечных фондов.  </w:t>
      </w:r>
    </w:p>
    <w:p w:rsidR="004634DC" w:rsidRPr="00EA4CF9" w:rsidRDefault="004634DC" w:rsidP="00AA713D">
      <w:pPr>
        <w:numPr>
          <w:ilvl w:val="0"/>
          <w:numId w:val="18"/>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Осуществить нормативно-правовое закрепление механизмов финансирования учреждений культуры органами местного самоуправления: социальный заказ; гранты; ресурсное соглашение, прямые расходы.</w:t>
      </w:r>
    </w:p>
    <w:p w:rsidR="004634DC" w:rsidRPr="00EA4CF9" w:rsidRDefault="004634DC" w:rsidP="00AA713D">
      <w:pPr>
        <w:numPr>
          <w:ilvl w:val="0"/>
          <w:numId w:val="18"/>
        </w:numPr>
        <w:spacing w:after="0" w:line="240" w:lineRule="auto"/>
        <w:ind w:left="0" w:firstLine="851"/>
        <w:contextualSpacing/>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Осуществить нормативно-правовое закрепление внебюджетных механизмов финансирования: государственные и частные инвестиции, некоммерческая приватизация, специальные средства, лотереи, концессии и т.д.</w:t>
      </w:r>
    </w:p>
    <w:p w:rsidR="004634DC"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Нормативно-правовое закрепление механизмов (положений), создающих условия для интеграции функций учреждений культуры. </w:t>
      </w:r>
    </w:p>
    <w:p w:rsidR="00132963"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lastRenderedPageBreak/>
        <w:t xml:space="preserve">Отмена обязательности механизма государственных закупок товаров (работ, услуг) для пополнения фондов.  </w:t>
      </w:r>
    </w:p>
    <w:p w:rsidR="00132963"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 </w:t>
      </w:r>
      <w:r w:rsidR="00132963" w:rsidRPr="00EA4CF9">
        <w:rPr>
          <w:rFonts w:ascii="Times New Roman" w:eastAsia="Calibri" w:hAnsi="Times New Roman"/>
          <w:sz w:val="28"/>
          <w:szCs w:val="28"/>
          <w:lang w:val="ru-RU"/>
        </w:rPr>
        <w:t xml:space="preserve">Отмена обязательности механизма государственных закупок </w:t>
      </w:r>
      <w:r w:rsidR="00342609" w:rsidRPr="00EA4CF9">
        <w:rPr>
          <w:rFonts w:ascii="Times New Roman" w:eastAsia="Calibri" w:hAnsi="Times New Roman"/>
          <w:sz w:val="28"/>
          <w:szCs w:val="28"/>
          <w:lang w:val="ru-RU"/>
        </w:rPr>
        <w:t xml:space="preserve">для </w:t>
      </w:r>
      <w:r w:rsidR="00132963" w:rsidRPr="00EA4CF9">
        <w:rPr>
          <w:rFonts w:ascii="Times New Roman" w:eastAsia="Calibri" w:hAnsi="Times New Roman"/>
          <w:sz w:val="28"/>
          <w:szCs w:val="28"/>
          <w:lang w:val="ru-RU"/>
        </w:rPr>
        <w:t>товаров (работ, услуг), прошедших процедуры социального заказа, грантовой поддержки</w:t>
      </w:r>
      <w:r w:rsidR="00FE661A" w:rsidRPr="00EA4CF9">
        <w:rPr>
          <w:rFonts w:ascii="Times New Roman" w:eastAsia="Calibri" w:hAnsi="Times New Roman"/>
          <w:sz w:val="28"/>
          <w:szCs w:val="28"/>
          <w:lang w:val="ru-RU"/>
        </w:rPr>
        <w:t xml:space="preserve">, </w:t>
      </w:r>
      <w:r w:rsidR="00132963" w:rsidRPr="00EA4CF9">
        <w:rPr>
          <w:rFonts w:ascii="Times New Roman" w:eastAsia="Calibri" w:hAnsi="Times New Roman"/>
          <w:sz w:val="28"/>
          <w:szCs w:val="28"/>
          <w:lang w:val="ru-RU"/>
        </w:rPr>
        <w:t>премирования</w:t>
      </w:r>
      <w:r w:rsidR="00FE661A" w:rsidRPr="00EA4CF9">
        <w:rPr>
          <w:rFonts w:ascii="Times New Roman" w:eastAsia="Calibri" w:hAnsi="Times New Roman"/>
          <w:sz w:val="28"/>
          <w:szCs w:val="28"/>
          <w:lang w:val="ru-RU"/>
        </w:rPr>
        <w:t xml:space="preserve">, </w:t>
      </w:r>
      <w:r w:rsidR="001F0DA9" w:rsidRPr="00EA4CF9">
        <w:rPr>
          <w:rFonts w:ascii="Times New Roman" w:eastAsia="Calibri" w:hAnsi="Times New Roman"/>
          <w:sz w:val="28"/>
          <w:szCs w:val="28"/>
          <w:lang w:val="ru-RU"/>
        </w:rPr>
        <w:t xml:space="preserve">номинантов </w:t>
      </w:r>
      <w:r w:rsidR="00FE661A" w:rsidRPr="00EA4CF9">
        <w:rPr>
          <w:rFonts w:ascii="Times New Roman" w:eastAsia="Calibri" w:hAnsi="Times New Roman"/>
          <w:sz w:val="28"/>
          <w:szCs w:val="28"/>
          <w:lang w:val="ru-RU"/>
        </w:rPr>
        <w:t>национальных конкурсов</w:t>
      </w:r>
      <w:r w:rsidR="00132963" w:rsidRPr="00EA4CF9">
        <w:rPr>
          <w:rFonts w:ascii="Times New Roman" w:eastAsia="Calibri" w:hAnsi="Times New Roman"/>
          <w:sz w:val="28"/>
          <w:szCs w:val="28"/>
          <w:lang w:val="ru-RU"/>
        </w:rPr>
        <w:t>.</w:t>
      </w:r>
      <w:r w:rsidR="00FE661A" w:rsidRPr="00EA4CF9">
        <w:rPr>
          <w:rFonts w:ascii="Times New Roman" w:eastAsia="Calibri" w:hAnsi="Times New Roman"/>
          <w:sz w:val="28"/>
          <w:szCs w:val="28"/>
          <w:lang w:val="ru-RU"/>
        </w:rPr>
        <w:t xml:space="preserve"> </w:t>
      </w:r>
      <w:r w:rsidR="00132963" w:rsidRPr="00EA4CF9">
        <w:rPr>
          <w:rFonts w:ascii="Times New Roman" w:eastAsia="Calibri" w:hAnsi="Times New Roman"/>
          <w:sz w:val="28"/>
          <w:szCs w:val="28"/>
          <w:lang w:val="ru-RU"/>
        </w:rPr>
        <w:t xml:space="preserve">   </w:t>
      </w:r>
    </w:p>
    <w:p w:rsidR="004634DC"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Внести дополнения в функциональную классификацию бюджета учреждений культуры.</w:t>
      </w:r>
    </w:p>
    <w:p w:rsidR="004634DC" w:rsidRPr="00EA4CF9" w:rsidRDefault="004634DC"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Проводить на регулярной основе Форумы неправительственных организаций, работающих в сфере культуры и Форумы доноров.</w:t>
      </w:r>
    </w:p>
    <w:p w:rsidR="00D672A2" w:rsidRPr="00EA4CF9" w:rsidRDefault="00D672A2" w:rsidP="00AA713D">
      <w:pPr>
        <w:pStyle w:val="a5"/>
        <w:numPr>
          <w:ilvl w:val="0"/>
          <w:numId w:val="18"/>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Нормативно-правовое закрепление механизмов </w:t>
      </w:r>
      <w:r w:rsidR="001F67E8" w:rsidRPr="00EA4CF9">
        <w:rPr>
          <w:rFonts w:ascii="Times New Roman" w:eastAsia="Calibri" w:hAnsi="Times New Roman"/>
          <w:sz w:val="28"/>
          <w:szCs w:val="28"/>
          <w:lang w:val="ru-RU"/>
        </w:rPr>
        <w:t xml:space="preserve">финансирования </w:t>
      </w:r>
      <w:r w:rsidR="00FA7B78" w:rsidRPr="00EA4CF9">
        <w:rPr>
          <w:rFonts w:ascii="Times New Roman" w:eastAsia="Calibri" w:hAnsi="Times New Roman"/>
          <w:sz w:val="28"/>
          <w:szCs w:val="28"/>
          <w:lang w:val="ru-RU"/>
        </w:rPr>
        <w:t xml:space="preserve">деятельности </w:t>
      </w:r>
      <w:r w:rsidR="001F67E8" w:rsidRPr="00EA4CF9">
        <w:rPr>
          <w:rFonts w:ascii="Times New Roman" w:eastAsia="Calibri" w:hAnsi="Times New Roman"/>
          <w:sz w:val="28"/>
          <w:szCs w:val="28"/>
          <w:lang w:val="ru-RU"/>
        </w:rPr>
        <w:t xml:space="preserve">учреждений культуры, </w:t>
      </w:r>
      <w:r w:rsidRPr="00EA4CF9">
        <w:rPr>
          <w:rFonts w:ascii="Times New Roman" w:eastAsia="Calibri" w:hAnsi="Times New Roman"/>
          <w:sz w:val="28"/>
          <w:szCs w:val="28"/>
          <w:lang w:val="ru-RU"/>
        </w:rPr>
        <w:t>привязанн</w:t>
      </w:r>
      <w:r w:rsidR="001F67E8" w:rsidRPr="00EA4CF9">
        <w:rPr>
          <w:rFonts w:ascii="Times New Roman" w:eastAsia="Calibri" w:hAnsi="Times New Roman"/>
          <w:sz w:val="28"/>
          <w:szCs w:val="28"/>
          <w:lang w:val="ru-RU"/>
        </w:rPr>
        <w:t xml:space="preserve">ых </w:t>
      </w:r>
      <w:r w:rsidRPr="00EA4CF9">
        <w:rPr>
          <w:rFonts w:ascii="Times New Roman" w:eastAsia="Calibri" w:hAnsi="Times New Roman"/>
          <w:sz w:val="28"/>
          <w:szCs w:val="28"/>
          <w:lang w:val="ru-RU"/>
        </w:rPr>
        <w:t>к результатам</w:t>
      </w:r>
      <w:r w:rsidR="001F67E8" w:rsidRPr="00EA4CF9">
        <w:rPr>
          <w:rFonts w:ascii="Times New Roman" w:eastAsia="Calibri" w:hAnsi="Times New Roman"/>
          <w:sz w:val="28"/>
          <w:szCs w:val="28"/>
          <w:lang w:val="ru-RU"/>
        </w:rPr>
        <w:t xml:space="preserve"> и </w:t>
      </w:r>
      <w:r w:rsidR="00FA7B78" w:rsidRPr="00EA4CF9">
        <w:rPr>
          <w:rFonts w:ascii="Times New Roman" w:eastAsia="Calibri" w:hAnsi="Times New Roman"/>
          <w:sz w:val="28"/>
          <w:szCs w:val="28"/>
          <w:lang w:val="ru-RU"/>
        </w:rPr>
        <w:t xml:space="preserve">к </w:t>
      </w:r>
      <w:r w:rsidR="001F67E8" w:rsidRPr="00EA4CF9">
        <w:rPr>
          <w:rFonts w:ascii="Times New Roman" w:eastAsia="Calibri" w:hAnsi="Times New Roman"/>
          <w:sz w:val="28"/>
          <w:szCs w:val="28"/>
          <w:lang w:val="ru-RU"/>
        </w:rPr>
        <w:t xml:space="preserve">условиям </w:t>
      </w:r>
      <w:r w:rsidRPr="00EA4CF9">
        <w:rPr>
          <w:rFonts w:ascii="Times New Roman" w:eastAsia="Calibri" w:hAnsi="Times New Roman"/>
          <w:sz w:val="28"/>
          <w:szCs w:val="28"/>
          <w:lang w:val="ru-RU"/>
        </w:rPr>
        <w:t xml:space="preserve">возвратности государственных инвестиций.  </w:t>
      </w: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r w:rsidRPr="00EA4CF9">
        <w:rPr>
          <w:rFonts w:ascii="Times New Roman" w:hAnsi="Times New Roman" w:cs="Times New Roman"/>
          <w:b/>
          <w:sz w:val="28"/>
          <w:szCs w:val="28"/>
          <w:lang w:val="ru-RU"/>
        </w:rPr>
        <w:t xml:space="preserve"> </w:t>
      </w:r>
      <w:r w:rsidR="00EA4CF9">
        <w:rPr>
          <w:rFonts w:ascii="Times New Roman" w:hAnsi="Times New Roman" w:cs="Times New Roman"/>
          <w:b/>
          <w:sz w:val="28"/>
          <w:szCs w:val="28"/>
          <w:lang w:val="ru-RU"/>
        </w:rPr>
        <w:t>Социальная поддержка</w:t>
      </w:r>
      <w:r w:rsidRPr="00EA4CF9">
        <w:rPr>
          <w:rFonts w:ascii="Times New Roman" w:hAnsi="Times New Roman" w:cs="Times New Roman"/>
          <w:b/>
          <w:sz w:val="28"/>
          <w:szCs w:val="28"/>
          <w:lang w:val="ru-RU"/>
        </w:rPr>
        <w:t xml:space="preserve"> </w:t>
      </w:r>
    </w:p>
    <w:p w:rsidR="004634DC" w:rsidRPr="00EA4CF9" w:rsidRDefault="004634DC" w:rsidP="00AA713D">
      <w:pPr>
        <w:pStyle w:val="a5"/>
        <w:numPr>
          <w:ilvl w:val="0"/>
          <w:numId w:val="19"/>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Ведомственное жильё. </w:t>
      </w:r>
      <w:r w:rsidR="00706BD6" w:rsidRPr="00EA4CF9">
        <w:rPr>
          <w:rFonts w:ascii="Times New Roman" w:hAnsi="Times New Roman"/>
          <w:sz w:val="28"/>
          <w:szCs w:val="28"/>
          <w:lang w:val="ru-RU"/>
        </w:rPr>
        <w:t xml:space="preserve">Завершение строительства </w:t>
      </w:r>
      <w:r w:rsidR="002628D0" w:rsidRPr="00EA4CF9">
        <w:rPr>
          <w:rFonts w:ascii="Times New Roman" w:hAnsi="Times New Roman"/>
          <w:sz w:val="28"/>
          <w:szCs w:val="28"/>
          <w:lang w:val="ru-RU"/>
        </w:rPr>
        <w:t xml:space="preserve">социального жилья </w:t>
      </w:r>
      <w:r w:rsidR="00706BD6" w:rsidRPr="00EA4CF9">
        <w:rPr>
          <w:rFonts w:ascii="Times New Roman" w:hAnsi="Times New Roman"/>
          <w:sz w:val="28"/>
          <w:szCs w:val="28"/>
          <w:lang w:val="ru-RU"/>
        </w:rPr>
        <w:t>для работников сферы культуры и искусства.</w:t>
      </w:r>
    </w:p>
    <w:p w:rsidR="004634DC" w:rsidRPr="00EA4CF9" w:rsidRDefault="00706BD6" w:rsidP="00AA713D">
      <w:pPr>
        <w:pStyle w:val="a5"/>
        <w:numPr>
          <w:ilvl w:val="0"/>
          <w:numId w:val="19"/>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Снижение первоначального взноса и общего процента выплаты ипотечного кредита сотрудникам, занятых в сфере культуры и искусства</w:t>
      </w:r>
      <w:r w:rsidR="00E065A1" w:rsidRPr="00EA4CF9">
        <w:rPr>
          <w:rFonts w:ascii="Times New Roman" w:hAnsi="Times New Roman"/>
          <w:sz w:val="28"/>
          <w:szCs w:val="28"/>
          <w:lang w:val="ru-RU"/>
        </w:rPr>
        <w:t xml:space="preserve">. </w:t>
      </w:r>
      <w:r w:rsidR="001F0DA9" w:rsidRPr="00EA4CF9">
        <w:rPr>
          <w:rFonts w:ascii="Times New Roman" w:hAnsi="Times New Roman"/>
          <w:sz w:val="28"/>
          <w:szCs w:val="28"/>
          <w:lang w:val="ru-RU"/>
        </w:rPr>
        <w:t xml:space="preserve"> </w:t>
      </w:r>
    </w:p>
    <w:p w:rsidR="004634DC" w:rsidRPr="00EA4CF9" w:rsidRDefault="004634DC" w:rsidP="00AA713D">
      <w:pPr>
        <w:spacing w:after="0" w:line="240" w:lineRule="auto"/>
        <w:ind w:firstLine="851"/>
        <w:rPr>
          <w:rFonts w:ascii="Times New Roman" w:hAnsi="Times New Roman" w:cs="Times New Roman"/>
          <w:sz w:val="28"/>
          <w:szCs w:val="28"/>
          <w:lang w:val="ru-RU"/>
        </w:rPr>
      </w:pPr>
    </w:p>
    <w:p w:rsidR="00C00DA6" w:rsidRPr="00EA4CF9" w:rsidRDefault="00C00DA6" w:rsidP="00AA713D">
      <w:pPr>
        <w:spacing w:after="0" w:line="240" w:lineRule="auto"/>
        <w:ind w:firstLine="851"/>
        <w:rPr>
          <w:rFonts w:ascii="Times New Roman" w:eastAsia="Calibri" w:hAnsi="Times New Roman" w:cs="Times New Roman"/>
          <w:sz w:val="28"/>
          <w:szCs w:val="28"/>
          <w:lang w:val="ru-RU"/>
        </w:rPr>
      </w:pPr>
      <w:r w:rsidRPr="00EA4CF9">
        <w:rPr>
          <w:rFonts w:ascii="Times New Roman" w:hAnsi="Times New Roman" w:cs="Times New Roman"/>
          <w:b/>
          <w:sz w:val="28"/>
          <w:szCs w:val="28"/>
          <w:lang w:val="ru-RU"/>
        </w:rPr>
        <w:t xml:space="preserve"> </w:t>
      </w:r>
      <w:r w:rsidR="009C0752" w:rsidRPr="00EA4CF9">
        <w:rPr>
          <w:rFonts w:ascii="Times New Roman" w:hAnsi="Times New Roman" w:cs="Times New Roman"/>
          <w:b/>
          <w:sz w:val="28"/>
          <w:szCs w:val="28"/>
          <w:lang w:val="ru-RU"/>
        </w:rPr>
        <w:t xml:space="preserve">Календарь событий </w:t>
      </w:r>
      <w:r w:rsidR="00022017" w:rsidRPr="00EA4CF9">
        <w:rPr>
          <w:rFonts w:ascii="Times New Roman" w:hAnsi="Times New Roman" w:cs="Times New Roman"/>
          <w:b/>
          <w:sz w:val="28"/>
          <w:szCs w:val="28"/>
          <w:lang w:val="ru-RU"/>
        </w:rPr>
        <w:t xml:space="preserve">для культурного туризма </w:t>
      </w:r>
      <w:r w:rsidR="009C0752" w:rsidRPr="00EA4CF9">
        <w:rPr>
          <w:rFonts w:ascii="Times New Roman" w:hAnsi="Times New Roman" w:cs="Times New Roman"/>
          <w:b/>
          <w:sz w:val="28"/>
          <w:szCs w:val="28"/>
          <w:lang w:val="ru-RU"/>
        </w:rPr>
        <w:t>(централизованные мероприятия)</w:t>
      </w:r>
    </w:p>
    <w:p w:rsidR="00581D85"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en-US"/>
        </w:rPr>
        <w:t xml:space="preserve">V </w:t>
      </w:r>
      <w:r w:rsidRPr="00EA4CF9">
        <w:rPr>
          <w:rFonts w:ascii="Times New Roman" w:hAnsi="Times New Roman"/>
          <w:sz w:val="28"/>
          <w:szCs w:val="28"/>
          <w:lang w:val="ru-RU"/>
        </w:rPr>
        <w:t xml:space="preserve">Всемирные игры кочевников. </w:t>
      </w:r>
    </w:p>
    <w:p w:rsidR="00581D85" w:rsidRPr="00EA4CF9" w:rsidRDefault="00AA2B1A"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en-US"/>
        </w:rPr>
        <w:t xml:space="preserve">II </w:t>
      </w:r>
      <w:r w:rsidR="00581D85" w:rsidRPr="00EA4CF9">
        <w:rPr>
          <w:rFonts w:ascii="Times New Roman" w:hAnsi="Times New Roman"/>
          <w:sz w:val="28"/>
          <w:szCs w:val="28"/>
          <w:lang w:val="ru-RU"/>
        </w:rPr>
        <w:t xml:space="preserve">Национальные игры кочевников. </w:t>
      </w:r>
    </w:p>
    <w:p w:rsidR="00C00DA6" w:rsidRPr="00EA4CF9" w:rsidRDefault="009C0752"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Неделя кочевой культуры. </w:t>
      </w:r>
    </w:p>
    <w:p w:rsidR="009C0752" w:rsidRPr="00EA4CF9" w:rsidRDefault="009C0752"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Фестиваль кочевой культуры.</w:t>
      </w:r>
    </w:p>
    <w:p w:rsidR="009C0752" w:rsidRPr="00EA4CF9" w:rsidRDefault="009C0752"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Фестиваль классической музыки.</w:t>
      </w:r>
    </w:p>
    <w:p w:rsidR="009C0752" w:rsidRPr="00EA4CF9" w:rsidRDefault="009C0752"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Фестиваль ремесленников.</w:t>
      </w:r>
    </w:p>
    <w:p w:rsidR="009C0752"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Фестиваль эпосов мира.</w:t>
      </w:r>
    </w:p>
    <w:p w:rsidR="00581D85"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Фестиваль традиционной музыки.</w:t>
      </w:r>
    </w:p>
    <w:p w:rsidR="00581D85"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Международный театральный фестиваль.</w:t>
      </w:r>
    </w:p>
    <w:p w:rsidR="00E007AF" w:rsidRPr="00EA4CF9" w:rsidRDefault="00E007AF"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Биеннале изобразительных искусств. </w:t>
      </w:r>
    </w:p>
    <w:p w:rsidR="000E0647" w:rsidRPr="00EA4CF9" w:rsidRDefault="00B209C9"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Музейное биеннале.</w:t>
      </w:r>
    </w:p>
    <w:p w:rsidR="00B209C9" w:rsidRPr="00EA4CF9" w:rsidRDefault="000E0647"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Ночь в музее. </w:t>
      </w:r>
      <w:r w:rsidR="00B209C9" w:rsidRPr="00EA4CF9">
        <w:rPr>
          <w:rFonts w:ascii="Times New Roman" w:hAnsi="Times New Roman"/>
          <w:sz w:val="28"/>
          <w:szCs w:val="28"/>
          <w:lang w:val="ru-RU"/>
        </w:rPr>
        <w:t xml:space="preserve"> </w:t>
      </w:r>
    </w:p>
    <w:p w:rsidR="00581D85"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Международные кинофестивали «</w:t>
      </w:r>
      <w:proofErr w:type="spellStart"/>
      <w:r w:rsidRPr="00EA4CF9">
        <w:rPr>
          <w:rFonts w:ascii="Times New Roman" w:hAnsi="Times New Roman"/>
          <w:sz w:val="28"/>
          <w:szCs w:val="28"/>
          <w:lang w:val="ru-RU"/>
        </w:rPr>
        <w:t>Ак</w:t>
      </w:r>
      <w:proofErr w:type="spellEnd"/>
      <w:r w:rsidRPr="00EA4CF9">
        <w:rPr>
          <w:rFonts w:ascii="Times New Roman" w:hAnsi="Times New Roman"/>
          <w:sz w:val="28"/>
          <w:szCs w:val="28"/>
          <w:lang w:val="ru-RU"/>
        </w:rPr>
        <w:t xml:space="preserve"> Илбирс», короткометражных фильмов «</w:t>
      </w:r>
      <w:proofErr w:type="spellStart"/>
      <w:r w:rsidRPr="00EA4CF9">
        <w:rPr>
          <w:rFonts w:ascii="Times New Roman" w:hAnsi="Times New Roman"/>
          <w:sz w:val="28"/>
          <w:szCs w:val="28"/>
          <w:lang w:val="ru-RU"/>
        </w:rPr>
        <w:t>Умут</w:t>
      </w:r>
      <w:proofErr w:type="spellEnd"/>
      <w:r w:rsidRPr="00EA4CF9">
        <w:rPr>
          <w:rFonts w:ascii="Times New Roman" w:hAnsi="Times New Roman"/>
          <w:sz w:val="28"/>
          <w:szCs w:val="28"/>
          <w:lang w:val="ru-RU"/>
        </w:rPr>
        <w:t>», «</w:t>
      </w:r>
      <w:proofErr w:type="spellStart"/>
      <w:r w:rsidRPr="00EA4CF9">
        <w:rPr>
          <w:rFonts w:ascii="Times New Roman" w:hAnsi="Times New Roman"/>
          <w:sz w:val="28"/>
          <w:szCs w:val="28"/>
          <w:lang w:val="ru-RU"/>
        </w:rPr>
        <w:t>Карек</w:t>
      </w:r>
      <w:proofErr w:type="spellEnd"/>
      <w:r w:rsidRPr="00EA4CF9">
        <w:rPr>
          <w:rFonts w:ascii="Times New Roman" w:hAnsi="Times New Roman"/>
          <w:sz w:val="28"/>
          <w:szCs w:val="28"/>
          <w:lang w:val="ru-RU"/>
        </w:rPr>
        <w:t xml:space="preserve">». </w:t>
      </w:r>
    </w:p>
    <w:p w:rsidR="00581D85"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Международный фестиваль эстрадной музыки «Мейкин Азия». </w:t>
      </w:r>
    </w:p>
    <w:p w:rsidR="00C51E6D" w:rsidRPr="00EA4CF9" w:rsidRDefault="00581D85"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Международные фестивали балетного и оперного искусства.</w:t>
      </w:r>
    </w:p>
    <w:p w:rsidR="00581D85" w:rsidRPr="00EA4CF9" w:rsidRDefault="00C51E6D" w:rsidP="00AA713D">
      <w:pPr>
        <w:pStyle w:val="a5"/>
        <w:numPr>
          <w:ilvl w:val="0"/>
          <w:numId w:val="31"/>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Иссык-Кульский форум. </w:t>
      </w:r>
      <w:r w:rsidR="00581D85" w:rsidRPr="00EA4CF9">
        <w:rPr>
          <w:rFonts w:ascii="Times New Roman" w:hAnsi="Times New Roman"/>
          <w:sz w:val="28"/>
          <w:szCs w:val="28"/>
          <w:lang w:val="ru-RU"/>
        </w:rPr>
        <w:t xml:space="preserve">  </w:t>
      </w:r>
    </w:p>
    <w:p w:rsidR="00C00DA6" w:rsidRPr="00EA4CF9" w:rsidRDefault="00C00DA6" w:rsidP="00AA713D">
      <w:pPr>
        <w:spacing w:after="0" w:line="240" w:lineRule="auto"/>
        <w:ind w:firstLine="851"/>
        <w:jc w:val="both"/>
        <w:rPr>
          <w:rFonts w:ascii="Times New Roman" w:hAnsi="Times New Roman" w:cs="Times New Roman"/>
          <w:sz w:val="28"/>
          <w:szCs w:val="28"/>
          <w:lang w:val="ru-RU"/>
        </w:rPr>
      </w:pPr>
    </w:p>
    <w:p w:rsidR="00161018" w:rsidRPr="00EA4CF9" w:rsidRDefault="00161018"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hAnsi="Times New Roman" w:cs="Times New Roman"/>
          <w:b/>
          <w:sz w:val="28"/>
          <w:szCs w:val="28"/>
          <w:lang w:val="ru-RU"/>
        </w:rPr>
        <w:t>Библиотеки</w:t>
      </w:r>
    </w:p>
    <w:p w:rsidR="00161018" w:rsidRPr="00EA4CF9" w:rsidRDefault="00161018" w:rsidP="00AA713D">
      <w:pPr>
        <w:pStyle w:val="a5"/>
        <w:numPr>
          <w:ilvl w:val="0"/>
          <w:numId w:val="32"/>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Разработка плана выпуска аудиокниг на кыргызском языке.  </w:t>
      </w:r>
    </w:p>
    <w:p w:rsidR="00161018" w:rsidRPr="00EA4CF9" w:rsidRDefault="00161018" w:rsidP="00AA713D">
      <w:pPr>
        <w:pStyle w:val="a5"/>
        <w:numPr>
          <w:ilvl w:val="0"/>
          <w:numId w:val="32"/>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Разработка плана увеличения фондов библиотек на кыргызском языке прежде всего за счёт переводной литературы. </w:t>
      </w:r>
    </w:p>
    <w:p w:rsidR="00C15EC3" w:rsidRDefault="00161018" w:rsidP="00AA713D">
      <w:pPr>
        <w:pStyle w:val="a5"/>
        <w:numPr>
          <w:ilvl w:val="0"/>
          <w:numId w:val="32"/>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Провести ревизию и восстановить правоустанавливающие и правоудостоверяющие</w:t>
      </w:r>
      <w:r w:rsidR="001F67E8" w:rsidRPr="00EA4CF9">
        <w:rPr>
          <w:rFonts w:ascii="Times New Roman" w:hAnsi="Times New Roman"/>
          <w:sz w:val="28"/>
          <w:szCs w:val="28"/>
          <w:lang w:val="ru-RU"/>
        </w:rPr>
        <w:t xml:space="preserve"> документы на библиотеки.  </w:t>
      </w:r>
      <w:r w:rsidRPr="00EA4CF9">
        <w:rPr>
          <w:rFonts w:ascii="Times New Roman" w:hAnsi="Times New Roman"/>
          <w:sz w:val="28"/>
          <w:szCs w:val="28"/>
          <w:lang w:val="ru-RU"/>
        </w:rPr>
        <w:t xml:space="preserve">  </w:t>
      </w:r>
    </w:p>
    <w:p w:rsidR="004634DC" w:rsidRPr="00C15EC3" w:rsidRDefault="004634DC" w:rsidP="00AA713D">
      <w:pPr>
        <w:pStyle w:val="a5"/>
        <w:spacing w:after="0" w:line="240" w:lineRule="auto"/>
        <w:ind w:left="0" w:firstLine="851"/>
        <w:jc w:val="both"/>
        <w:rPr>
          <w:rFonts w:ascii="Times New Roman" w:hAnsi="Times New Roman"/>
          <w:sz w:val="28"/>
          <w:szCs w:val="28"/>
          <w:lang w:val="ru-RU"/>
        </w:rPr>
      </w:pPr>
      <w:r w:rsidRPr="00C15EC3">
        <w:rPr>
          <w:rFonts w:ascii="Times New Roman" w:hAnsi="Times New Roman"/>
          <w:sz w:val="28"/>
          <w:szCs w:val="28"/>
          <w:lang w:val="ru-RU"/>
        </w:rPr>
        <w:lastRenderedPageBreak/>
        <w:t xml:space="preserve">Таким образом, ключевая цель Программы заключается в совершенствовании механизмов реализации культурной политики через восстановление управляемости сферой культуры Кыргызстана как основы целостности и устойчивого развития сферы культуры. </w:t>
      </w:r>
    </w:p>
    <w:p w:rsidR="004634DC" w:rsidRPr="00EA4CF9" w:rsidRDefault="004634DC" w:rsidP="00AA713D">
      <w:pPr>
        <w:spacing w:after="0" w:line="240" w:lineRule="auto"/>
        <w:ind w:firstLine="851"/>
        <w:jc w:val="both"/>
        <w:rPr>
          <w:rFonts w:ascii="Times New Roman" w:hAnsi="Times New Roman" w:cs="Times New Roman"/>
          <w:b/>
          <w:sz w:val="28"/>
          <w:szCs w:val="28"/>
          <w:lang w:val="ru-RU"/>
        </w:rPr>
      </w:pPr>
    </w:p>
    <w:p w:rsidR="004634DC" w:rsidRPr="00EA4CF9" w:rsidRDefault="00AA713D" w:rsidP="00AA713D">
      <w:pPr>
        <w:spacing w:after="0" w:line="240" w:lineRule="auto"/>
        <w:ind w:left="1134" w:hanging="283"/>
        <w:rPr>
          <w:rFonts w:ascii="Times New Roman" w:hAnsi="Times New Roman" w:cs="Times New Roman"/>
          <w:b/>
          <w:sz w:val="28"/>
          <w:szCs w:val="28"/>
          <w:lang w:val="ru-RU"/>
        </w:rPr>
      </w:pPr>
      <w:r>
        <w:rPr>
          <w:rFonts w:ascii="Times New Roman" w:hAnsi="Times New Roman" w:cs="Times New Roman"/>
          <w:b/>
          <w:sz w:val="28"/>
          <w:szCs w:val="28"/>
          <w:lang w:val="ru-RU"/>
        </w:rPr>
        <w:t>5</w:t>
      </w:r>
      <w:r w:rsidR="004634DC" w:rsidRPr="00EA4CF9">
        <w:rPr>
          <w:rFonts w:ascii="Times New Roman" w:hAnsi="Times New Roman" w:cs="Times New Roman"/>
          <w:b/>
          <w:sz w:val="28"/>
          <w:szCs w:val="28"/>
          <w:lang w:val="ru-RU"/>
        </w:rPr>
        <w:t>. БЛАГОПРИЯТНЫЕ ПРЕДПОСЫЛКИ, РИСКИ</w:t>
      </w:r>
      <w:r>
        <w:rPr>
          <w:rFonts w:ascii="Times New Roman" w:hAnsi="Times New Roman" w:cs="Times New Roman"/>
          <w:b/>
          <w:sz w:val="28"/>
          <w:szCs w:val="28"/>
          <w:lang w:val="ru-RU"/>
        </w:rPr>
        <w:t xml:space="preserve"> </w:t>
      </w:r>
      <w:r w:rsidR="004634DC" w:rsidRPr="00EA4CF9">
        <w:rPr>
          <w:rFonts w:ascii="Times New Roman" w:hAnsi="Times New Roman" w:cs="Times New Roman"/>
          <w:b/>
          <w:sz w:val="28"/>
          <w:szCs w:val="28"/>
          <w:lang w:val="ru-RU"/>
        </w:rPr>
        <w:t xml:space="preserve">И </w:t>
      </w:r>
      <w:r>
        <w:rPr>
          <w:rFonts w:ascii="Times New Roman" w:hAnsi="Times New Roman" w:cs="Times New Roman"/>
          <w:b/>
          <w:sz w:val="28"/>
          <w:szCs w:val="28"/>
          <w:lang w:val="ru-RU"/>
        </w:rPr>
        <w:t>О</w:t>
      </w:r>
      <w:r w:rsidR="004634DC" w:rsidRPr="00EA4CF9">
        <w:rPr>
          <w:rFonts w:ascii="Times New Roman" w:hAnsi="Times New Roman" w:cs="Times New Roman"/>
          <w:b/>
          <w:sz w:val="28"/>
          <w:szCs w:val="28"/>
          <w:lang w:val="ru-RU"/>
        </w:rPr>
        <w:t>ГРАНИЧЕНИЯ</w:t>
      </w:r>
    </w:p>
    <w:p w:rsidR="004634DC" w:rsidRPr="00EA4CF9" w:rsidRDefault="004634DC" w:rsidP="00AA713D">
      <w:pPr>
        <w:spacing w:after="0" w:line="240" w:lineRule="auto"/>
        <w:ind w:left="397" w:firstLine="851"/>
        <w:jc w:val="both"/>
        <w:rPr>
          <w:rFonts w:ascii="Times New Roman" w:hAnsi="Times New Roman" w:cs="Times New Roman"/>
          <w:sz w:val="28"/>
          <w:szCs w:val="28"/>
          <w:lang w:val="ru-RU"/>
        </w:rPr>
      </w:pPr>
    </w:p>
    <w:p w:rsidR="004634DC" w:rsidRPr="00EA4CF9" w:rsidRDefault="004634DC" w:rsidP="00AA713D">
      <w:pPr>
        <w:pStyle w:val="a5"/>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Существующая нормативно-правовая база в сфере культурного наследия мало </w:t>
      </w:r>
      <w:r w:rsidR="006910E0" w:rsidRPr="00EA4CF9">
        <w:rPr>
          <w:rFonts w:ascii="Times New Roman" w:eastAsia="Calibri" w:hAnsi="Times New Roman"/>
          <w:sz w:val="28"/>
          <w:szCs w:val="28"/>
          <w:lang w:val="ru-RU"/>
        </w:rPr>
        <w:t>применительно</w:t>
      </w:r>
      <w:r w:rsidRPr="00EA4CF9">
        <w:rPr>
          <w:rFonts w:ascii="Times New Roman" w:eastAsia="Calibri" w:hAnsi="Times New Roman"/>
          <w:sz w:val="28"/>
          <w:szCs w:val="28"/>
          <w:lang w:val="ru-RU"/>
        </w:rPr>
        <w:t xml:space="preserve"> в юридической практике из-за отсутствия подзаконных актов.</w:t>
      </w:r>
    </w:p>
    <w:p w:rsidR="004634DC" w:rsidRPr="00EA4CF9" w:rsidRDefault="004634DC" w:rsidP="00AA713D">
      <w:pPr>
        <w:pStyle w:val="a5"/>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При разработке Программы учтены:</w:t>
      </w:r>
    </w:p>
    <w:p w:rsidR="004634DC" w:rsidRPr="00EA4CF9" w:rsidRDefault="004634DC"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У</w:t>
      </w:r>
      <w:r w:rsidRPr="00EA4CF9">
        <w:rPr>
          <w:rFonts w:ascii="Times New Roman" w:hAnsi="Times New Roman"/>
          <w:sz w:val="28"/>
          <w:szCs w:val="28"/>
        </w:rPr>
        <w:t xml:space="preserve">каз Президента </w:t>
      </w:r>
      <w:r w:rsidRPr="00EA4CF9">
        <w:rPr>
          <w:rFonts w:ascii="Times New Roman" w:hAnsi="Times New Roman"/>
          <w:sz w:val="28"/>
          <w:szCs w:val="28"/>
          <w:lang w:val="ru-RU"/>
        </w:rPr>
        <w:t>КР «Об объявлении 2019 года годом разви</w:t>
      </w:r>
      <w:r w:rsidR="00706BD6" w:rsidRPr="00EA4CF9">
        <w:rPr>
          <w:rFonts w:ascii="Times New Roman" w:hAnsi="Times New Roman"/>
          <w:sz w:val="28"/>
          <w:szCs w:val="28"/>
          <w:lang w:val="ru-RU"/>
        </w:rPr>
        <w:t>тия регионов и цифровизации» (УП №1</w:t>
      </w:r>
      <w:r w:rsidRPr="00EA4CF9">
        <w:rPr>
          <w:rFonts w:ascii="Times New Roman" w:hAnsi="Times New Roman"/>
          <w:sz w:val="28"/>
          <w:szCs w:val="28"/>
          <w:lang w:val="ru-RU"/>
        </w:rPr>
        <w:t xml:space="preserve"> от </w:t>
      </w:r>
      <w:r w:rsidR="00706BD6" w:rsidRPr="00EA4CF9">
        <w:rPr>
          <w:rFonts w:ascii="Times New Roman" w:hAnsi="Times New Roman"/>
          <w:sz w:val="28"/>
          <w:szCs w:val="28"/>
          <w:lang w:val="ru-RU"/>
        </w:rPr>
        <w:t>11</w:t>
      </w:r>
      <w:r w:rsidRPr="00EA4CF9">
        <w:rPr>
          <w:rFonts w:ascii="Times New Roman" w:hAnsi="Times New Roman"/>
          <w:sz w:val="28"/>
          <w:szCs w:val="28"/>
          <w:lang w:val="ru-RU"/>
        </w:rPr>
        <w:t>.0</w:t>
      </w:r>
      <w:r w:rsidR="00706BD6" w:rsidRPr="00EA4CF9">
        <w:rPr>
          <w:rFonts w:ascii="Times New Roman" w:hAnsi="Times New Roman"/>
          <w:sz w:val="28"/>
          <w:szCs w:val="28"/>
          <w:lang w:val="ru-RU"/>
        </w:rPr>
        <w:t>1</w:t>
      </w:r>
      <w:r w:rsidRPr="00EA4CF9">
        <w:rPr>
          <w:rFonts w:ascii="Times New Roman" w:hAnsi="Times New Roman"/>
          <w:sz w:val="28"/>
          <w:szCs w:val="28"/>
          <w:lang w:val="ru-RU"/>
        </w:rPr>
        <w:t>.201</w:t>
      </w:r>
      <w:r w:rsidR="00706BD6" w:rsidRPr="00EA4CF9">
        <w:rPr>
          <w:rFonts w:ascii="Times New Roman" w:hAnsi="Times New Roman"/>
          <w:sz w:val="28"/>
          <w:szCs w:val="28"/>
          <w:lang w:val="ru-RU"/>
        </w:rPr>
        <w:t>9</w:t>
      </w:r>
      <w:r w:rsidRPr="00EA4CF9">
        <w:rPr>
          <w:rFonts w:ascii="Times New Roman" w:hAnsi="Times New Roman"/>
          <w:sz w:val="28"/>
          <w:szCs w:val="28"/>
          <w:lang w:val="ru-RU"/>
        </w:rPr>
        <w:t xml:space="preserve">). </w:t>
      </w:r>
    </w:p>
    <w:p w:rsidR="00D672A2" w:rsidRPr="00EA4CF9" w:rsidRDefault="00D672A2"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Бюджетный кодекс (статья №51).</w:t>
      </w:r>
    </w:p>
    <w:p w:rsidR="004634DC" w:rsidRPr="00EA4CF9" w:rsidRDefault="00D672A2"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З</w:t>
      </w:r>
      <w:r w:rsidR="004634DC" w:rsidRPr="00EA4CF9">
        <w:rPr>
          <w:rFonts w:ascii="Times New Roman" w:hAnsi="Times New Roman"/>
          <w:sz w:val="28"/>
          <w:szCs w:val="28"/>
        </w:rPr>
        <w:t xml:space="preserve">акон </w:t>
      </w:r>
      <w:r w:rsidR="006910E0" w:rsidRPr="00EA4CF9">
        <w:rPr>
          <w:rFonts w:ascii="Times New Roman" w:hAnsi="Times New Roman"/>
          <w:sz w:val="28"/>
          <w:szCs w:val="28"/>
          <w:lang w:val="ru-RU"/>
        </w:rPr>
        <w:t>КР</w:t>
      </w:r>
      <w:r w:rsidRPr="00EA4CF9">
        <w:rPr>
          <w:rFonts w:ascii="Times New Roman" w:hAnsi="Times New Roman"/>
          <w:sz w:val="28"/>
          <w:szCs w:val="28"/>
          <w:lang w:val="ru-RU"/>
        </w:rPr>
        <w:t xml:space="preserve"> </w:t>
      </w:r>
      <w:r w:rsidR="004634DC" w:rsidRPr="00EA4CF9">
        <w:rPr>
          <w:rFonts w:ascii="Times New Roman" w:hAnsi="Times New Roman"/>
          <w:sz w:val="28"/>
          <w:szCs w:val="28"/>
          <w:lang w:val="ru-RU"/>
        </w:rPr>
        <w:t>«О</w:t>
      </w:r>
      <w:r w:rsidR="004634DC" w:rsidRPr="00EA4CF9">
        <w:rPr>
          <w:rFonts w:ascii="Times New Roman" w:hAnsi="Times New Roman"/>
          <w:sz w:val="28"/>
          <w:szCs w:val="28"/>
        </w:rPr>
        <w:t xml:space="preserve"> культуре</w:t>
      </w:r>
      <w:r w:rsidR="004634DC" w:rsidRPr="00EA4CF9">
        <w:rPr>
          <w:rFonts w:ascii="Times New Roman" w:hAnsi="Times New Roman"/>
          <w:sz w:val="28"/>
          <w:szCs w:val="28"/>
          <w:lang w:val="ru-RU"/>
        </w:rPr>
        <w:t>».</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 xml:space="preserve">Закон КР </w:t>
      </w:r>
      <w:r w:rsidRPr="00EA4CF9">
        <w:rPr>
          <w:rFonts w:ascii="Times New Roman" w:hAnsi="Times New Roman"/>
          <w:sz w:val="28"/>
          <w:szCs w:val="28"/>
        </w:rPr>
        <w:t>«Об охране и использовании историко-культурного наследия»</w:t>
      </w:r>
      <w:r w:rsidRPr="00EA4CF9">
        <w:rPr>
          <w:rFonts w:ascii="Times New Roman" w:hAnsi="Times New Roman"/>
          <w:sz w:val="28"/>
          <w:szCs w:val="28"/>
          <w:lang w:val="ru-RU"/>
        </w:rPr>
        <w:t>.</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 xml:space="preserve">Закон КР </w:t>
      </w:r>
      <w:r w:rsidRPr="00EA4CF9">
        <w:rPr>
          <w:rFonts w:ascii="Times New Roman" w:hAnsi="Times New Roman"/>
          <w:sz w:val="28"/>
          <w:szCs w:val="28"/>
        </w:rPr>
        <w:t>«О нематериальном культурном наследии».</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 xml:space="preserve">Закон КР  </w:t>
      </w:r>
      <w:r w:rsidRPr="00EA4CF9">
        <w:rPr>
          <w:rFonts w:ascii="Times New Roman" w:hAnsi="Times New Roman"/>
          <w:sz w:val="28"/>
          <w:szCs w:val="28"/>
        </w:rPr>
        <w:t>«О музеях и музейных фондах».</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 xml:space="preserve">Закон КР </w:t>
      </w:r>
      <w:r w:rsidRPr="00EA4CF9">
        <w:rPr>
          <w:rFonts w:ascii="Times New Roman" w:hAnsi="Times New Roman"/>
          <w:sz w:val="28"/>
          <w:szCs w:val="28"/>
        </w:rPr>
        <w:t>«О библиотечном деле»</w:t>
      </w:r>
      <w:r w:rsidRPr="00EA4CF9">
        <w:rPr>
          <w:rFonts w:ascii="Times New Roman" w:hAnsi="Times New Roman"/>
          <w:sz w:val="28"/>
          <w:szCs w:val="28"/>
          <w:lang w:val="ru-RU"/>
        </w:rPr>
        <w:t xml:space="preserve">. </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rPr>
        <w:t xml:space="preserve">Закон </w:t>
      </w:r>
      <w:r w:rsidRPr="00EA4CF9">
        <w:rPr>
          <w:rFonts w:ascii="Times New Roman" w:hAnsi="Times New Roman"/>
          <w:sz w:val="28"/>
          <w:szCs w:val="28"/>
          <w:lang w:val="ru-RU"/>
        </w:rPr>
        <w:t>КР «О</w:t>
      </w:r>
      <w:r w:rsidRPr="00EA4CF9">
        <w:rPr>
          <w:rFonts w:ascii="Times New Roman" w:hAnsi="Times New Roman"/>
          <w:sz w:val="28"/>
          <w:szCs w:val="28"/>
        </w:rPr>
        <w:t>б охране традиционных знаний»</w:t>
      </w:r>
      <w:r w:rsidRPr="00EA4CF9">
        <w:rPr>
          <w:rFonts w:ascii="Times New Roman" w:hAnsi="Times New Roman"/>
          <w:sz w:val="28"/>
          <w:szCs w:val="28"/>
          <w:lang w:val="ru-RU"/>
        </w:rPr>
        <w:t>.</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hAnsi="Times New Roman"/>
          <w:sz w:val="28"/>
          <w:szCs w:val="28"/>
          <w:lang w:val="ru-RU"/>
        </w:rPr>
        <w:t>Закон КР «</w:t>
      </w:r>
      <w:r w:rsidRPr="00EA4CF9">
        <w:rPr>
          <w:rFonts w:ascii="Times New Roman" w:hAnsi="Times New Roman"/>
          <w:sz w:val="28"/>
          <w:szCs w:val="28"/>
        </w:rPr>
        <w:t>Об эпосе Манас».</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Закон КР «Об обязательном экземпляре документов». </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Закон КР «О фонограмме».</w:t>
      </w:r>
    </w:p>
    <w:p w:rsidR="00A54887" w:rsidRPr="00EA4CF9" w:rsidRDefault="00A54887" w:rsidP="00AA713D">
      <w:pPr>
        <w:pStyle w:val="a5"/>
        <w:numPr>
          <w:ilvl w:val="0"/>
          <w:numId w:val="30"/>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Закон КР «О туризме» </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Закон </w:t>
      </w:r>
      <w:r w:rsidR="00A54887" w:rsidRPr="00EA4CF9">
        <w:rPr>
          <w:rFonts w:ascii="Times New Roman" w:eastAsia="Calibri" w:hAnsi="Times New Roman"/>
          <w:sz w:val="28"/>
          <w:szCs w:val="28"/>
          <w:lang w:val="ru-RU"/>
        </w:rPr>
        <w:t xml:space="preserve">КР </w:t>
      </w:r>
      <w:r w:rsidRPr="00EA4CF9">
        <w:rPr>
          <w:rFonts w:ascii="Times New Roman" w:eastAsia="Calibri" w:hAnsi="Times New Roman"/>
          <w:sz w:val="28"/>
          <w:szCs w:val="28"/>
          <w:lang w:val="ru-RU"/>
        </w:rPr>
        <w:t>«Об охране и использовании</w:t>
      </w:r>
      <w:r w:rsidR="00BC1059" w:rsidRPr="00EA4CF9">
        <w:rPr>
          <w:rFonts w:ascii="Times New Roman" w:eastAsia="Calibri" w:hAnsi="Times New Roman"/>
          <w:sz w:val="28"/>
          <w:szCs w:val="28"/>
          <w:lang w:val="ru-RU"/>
        </w:rPr>
        <w:t xml:space="preserve"> историко-культурного наследия».</w:t>
      </w:r>
    </w:p>
    <w:p w:rsidR="00BC1059" w:rsidRPr="00EA4CF9" w:rsidRDefault="00BC1059"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Закон КР «Об имущественных и смежных авторских правах». </w:t>
      </w:r>
    </w:p>
    <w:p w:rsidR="00BC1059" w:rsidRPr="00EA4CF9" w:rsidRDefault="00BC1059"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Закон КР «О меценатстве». </w:t>
      </w:r>
    </w:p>
    <w:p w:rsidR="00BC1059" w:rsidRPr="00EA4CF9" w:rsidRDefault="00BC1059"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Трудовой Кодекс КР</w:t>
      </w:r>
    </w:p>
    <w:p w:rsidR="00BC1059" w:rsidRPr="00EA4CF9" w:rsidRDefault="00BC1059"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Национальная стратегия развития на 2018-2040 гг.</w:t>
      </w:r>
    </w:p>
    <w:p w:rsidR="00BC1059" w:rsidRPr="00EA4CF9" w:rsidRDefault="00BC1059"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Программа развития КР на период 2018-2022 гг. "Единство, доверие, созидание" (Утверждена постановлением Жогорку Кенеша КР от 20.04.2018 г. № 2377-VI). </w:t>
      </w:r>
    </w:p>
    <w:p w:rsidR="00BC1059" w:rsidRPr="00EA4CF9" w:rsidRDefault="00BC1059"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Программа развития сферы туризма на 2019-2023 гг.</w:t>
      </w:r>
    </w:p>
    <w:p w:rsidR="00BC1059" w:rsidRPr="00EA4CF9" w:rsidRDefault="00BC1059"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Концепция по охране и использованию историко-культурного наследия Кыргызской Республики на 2015-2020 годы (ППКР от 26.01.2015 г. № 23).</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Положение «Об учёте, охране, реставрации и использовании объектов историко-культурного наследия» (ППКР от 20.08.2002 г. № 568).</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lastRenderedPageBreak/>
        <w:t xml:space="preserve">Государственный список памятников истории и культуры Кыргызской Республики республиканского значения (ППКР от 20.08.2002 года № 568). </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Концепция по охране и использованию историко-культурного наследия Кыргызской Республики на 2015-2020 годы (ППКР от 26.01.2015 г. № 23).</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Инструкция по учёту и хранению музейных предметов и музейных коллекций, находящихся в музеях Кыргызской Республики (Приказ МКИТ №617 от 15.02.2019).</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Методическое руководство для органов местного самоуправления по разработке программ социально–экономического развития городов и </w:t>
      </w:r>
      <w:proofErr w:type="spellStart"/>
      <w:r w:rsidRPr="00EA4CF9">
        <w:rPr>
          <w:rFonts w:ascii="Times New Roman" w:eastAsia="Calibri" w:hAnsi="Times New Roman"/>
          <w:sz w:val="28"/>
          <w:szCs w:val="28"/>
          <w:lang w:val="ru-RU"/>
        </w:rPr>
        <w:t>айылных</w:t>
      </w:r>
      <w:proofErr w:type="spellEnd"/>
      <w:r w:rsidRPr="00EA4CF9">
        <w:rPr>
          <w:rFonts w:ascii="Times New Roman" w:eastAsia="Calibri" w:hAnsi="Times New Roman"/>
          <w:sz w:val="28"/>
          <w:szCs w:val="28"/>
          <w:lang w:val="ru-RU"/>
        </w:rPr>
        <w:t xml:space="preserve"> аймаков (утверждена совместным приказом Министерства экономики КР от 15.05.2018 г. № 63-А и Государственного Агентства по делам местного самоуправления и межэтническим отношениям от 16.05.2018 г. №01-18/56). </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Временная методика расчёта объёма трансфертов, предоставляемых местным бюджетам из республиканского бюджета для осуществления отдельных делегированных государственных полномочий (ППКР от 19.12.2014 г. №715).  </w:t>
      </w:r>
    </w:p>
    <w:p w:rsidR="004634DC" w:rsidRPr="00EA4CF9" w:rsidRDefault="00BC1059"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 </w:t>
      </w:r>
      <w:r w:rsidR="004634DC" w:rsidRPr="00EA4CF9">
        <w:rPr>
          <w:rFonts w:ascii="Times New Roman" w:eastAsia="Calibri" w:hAnsi="Times New Roman"/>
          <w:sz w:val="28"/>
          <w:szCs w:val="28"/>
          <w:lang w:val="ru-RU"/>
        </w:rPr>
        <w:t>«Концепция укрепления единства народа и межэтнических  отношений в Кыргызской Республике» (2012 г.) предусматривает углубление изучения исторического и культурного наследия народа Кыргызстана, обновление и модернизацию экспозиций музейных фондов с использованием современных технологий, прежде всего Государственного исторического музея, создание новых этнографических, краеведческих музеев на местах с учетом культурного многообразия регионов.</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Стратегия развития образования Кыргызской Республики до 2020 года система образования должна обеспечивать согласование двух базовых процессов: сохранение и развитие культурной самобытности, подержание национального своеобразия и многообразия культур; включение Кыргызстана в региональное и глобальное образовательное пространство.</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Программа развития местного самоуправления Кыргызской Республики на 2018-2023 гг. (ППКР от 31.10.2018 г. № 513).</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Программа по развитию сферы культуры до 2020 г. (ППКР от 27.10.2015 г. № 736).  </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"Об утверждении Единого реестра (перечня) государственных услуг, оказываемых органами исполнительной власти, их структурными подразделениями и подведомственными учреждениями" (ППКР от 10.02.2012 г. № 85).</w:t>
      </w:r>
    </w:p>
    <w:p w:rsidR="004634DC" w:rsidRPr="00EA4CF9" w:rsidRDefault="004634DC" w:rsidP="00AA713D">
      <w:pPr>
        <w:pStyle w:val="a5"/>
        <w:numPr>
          <w:ilvl w:val="0"/>
          <w:numId w:val="29"/>
        </w:numPr>
        <w:spacing w:after="0" w:line="240" w:lineRule="auto"/>
        <w:ind w:left="0" w:firstLine="851"/>
        <w:rPr>
          <w:rFonts w:ascii="Times New Roman" w:eastAsia="Calibri" w:hAnsi="Times New Roman"/>
          <w:sz w:val="28"/>
          <w:szCs w:val="28"/>
          <w:lang w:val="ru-RU"/>
        </w:rPr>
      </w:pPr>
      <w:r w:rsidRPr="00EA4CF9">
        <w:rPr>
          <w:rFonts w:ascii="Times New Roman" w:eastAsia="Calibri" w:hAnsi="Times New Roman"/>
          <w:sz w:val="28"/>
          <w:szCs w:val="28"/>
          <w:lang w:val="ru-RU"/>
        </w:rPr>
        <w:t>Программа развития сферы туризма на 2019-2023 годы (ППКР от 31.0.2019 г. № 36)</w:t>
      </w:r>
      <w:r w:rsidR="00BC1059" w:rsidRPr="00EA4CF9">
        <w:rPr>
          <w:rFonts w:ascii="Times New Roman" w:eastAsia="Calibri" w:hAnsi="Times New Roman"/>
          <w:sz w:val="28"/>
          <w:szCs w:val="28"/>
          <w:lang w:val="ru-RU"/>
        </w:rPr>
        <w:t>.</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Конвенция «Об охране всемирного культурного и природного наследия» (г. Париж, от 16 ноября 1972 года) (Кыргызская Республика присоединилась постановлениями ЗС Жогорку Кенеша КР от 8 июня 1995 года З № 120-1 и СНП Жогорку Кенеша КР от 10 июня 1995 года П № 98-1). </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lastRenderedPageBreak/>
        <w:t>Конвенция «О защите культурных ценностей во время вооруженных конфликтов (Гаага, 1954)</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Конвенция «О мерах, направленных на запрещение и предупреждение незаконного ввоза, вывоза и передачи права собственности на культурные ценности» (Париж, 1970) Конвенция «Об украденных и незаконно вывезенных культурных ценностях» (1995).</w:t>
      </w:r>
    </w:p>
    <w:p w:rsidR="004634DC" w:rsidRPr="00EA4CF9" w:rsidRDefault="004634DC" w:rsidP="00AA713D">
      <w:pPr>
        <w:pStyle w:val="a5"/>
        <w:numPr>
          <w:ilvl w:val="0"/>
          <w:numId w:val="29"/>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Конвенция о правах ребенка.</w:t>
      </w:r>
    </w:p>
    <w:p w:rsidR="004634DC" w:rsidRPr="00EA4CF9" w:rsidRDefault="004634DC" w:rsidP="00AA713D">
      <w:pPr>
        <w:autoSpaceDE w:val="0"/>
        <w:autoSpaceDN w:val="0"/>
        <w:spacing w:after="0" w:line="240" w:lineRule="auto"/>
        <w:ind w:firstLine="851"/>
        <w:jc w:val="both"/>
        <w:rPr>
          <w:rFonts w:ascii="Times New Roman" w:eastAsia="Times New Roman" w:hAnsi="Times New Roman" w:cs="Times New Roman"/>
          <w:color w:val="000000"/>
          <w:sz w:val="28"/>
          <w:szCs w:val="28"/>
          <w:lang w:val="ru-RU" w:eastAsia="ru-RU"/>
        </w:rPr>
      </w:pPr>
      <w:r w:rsidRPr="00EA4CF9">
        <w:rPr>
          <w:rFonts w:ascii="Times New Roman" w:eastAsia="Times New Roman" w:hAnsi="Times New Roman" w:cs="Times New Roman"/>
          <w:color w:val="000000"/>
          <w:sz w:val="28"/>
          <w:szCs w:val="28"/>
          <w:lang w:val="ru-RU" w:eastAsia="ru-RU"/>
        </w:rPr>
        <w:t xml:space="preserve">Нужны: </w:t>
      </w:r>
    </w:p>
    <w:p w:rsidR="004634DC" w:rsidRPr="00EA4CF9" w:rsidRDefault="004634DC" w:rsidP="00AA713D">
      <w:pPr>
        <w:pStyle w:val="a5"/>
        <w:numPr>
          <w:ilvl w:val="0"/>
          <w:numId w:val="23"/>
        </w:numPr>
        <w:autoSpaceDE w:val="0"/>
        <w:autoSpaceDN w:val="0"/>
        <w:spacing w:after="0" w:line="240" w:lineRule="auto"/>
        <w:ind w:left="0" w:firstLine="851"/>
        <w:jc w:val="both"/>
        <w:rPr>
          <w:rFonts w:ascii="Times New Roman" w:hAnsi="Times New Roman"/>
          <w:color w:val="000000" w:themeColor="text1"/>
          <w:sz w:val="28"/>
          <w:szCs w:val="28"/>
          <w:lang w:val="ru-RU" w:eastAsia="ru-RU"/>
        </w:rPr>
      </w:pPr>
      <w:r w:rsidRPr="00EA4CF9">
        <w:rPr>
          <w:rFonts w:ascii="Times New Roman" w:hAnsi="Times New Roman"/>
          <w:color w:val="000000" w:themeColor="text1"/>
          <w:sz w:val="28"/>
          <w:szCs w:val="28"/>
          <w:lang w:val="ru-RU" w:eastAsia="ru-RU"/>
        </w:rPr>
        <w:t xml:space="preserve">Закон </w:t>
      </w:r>
      <w:hyperlink r:id="rId8" w:history="1">
        <w:r w:rsidRPr="00EA4CF9">
          <w:rPr>
            <w:rFonts w:ascii="Times New Roman" w:hAnsi="Times New Roman"/>
            <w:color w:val="000000" w:themeColor="text1"/>
            <w:sz w:val="28"/>
            <w:szCs w:val="28"/>
            <w:lang w:val="ru-RU" w:eastAsia="ru-RU"/>
          </w:rPr>
          <w:t>«О минимальных социальных стандартах и гарантиях»</w:t>
        </w:r>
      </w:hyperlink>
      <w:r w:rsidRPr="00EA4CF9">
        <w:rPr>
          <w:rFonts w:ascii="Times New Roman" w:hAnsi="Times New Roman"/>
          <w:color w:val="000000" w:themeColor="text1"/>
          <w:sz w:val="28"/>
          <w:szCs w:val="28"/>
          <w:lang w:val="ru-RU" w:eastAsia="ru-RU"/>
        </w:rPr>
        <w:t>, где будут предусмотрены стандарты и гарантии доступности услуг культуры.</w:t>
      </w:r>
    </w:p>
    <w:p w:rsidR="004634DC" w:rsidRPr="00EA4CF9" w:rsidRDefault="004634DC" w:rsidP="00AA713D">
      <w:pPr>
        <w:pStyle w:val="a5"/>
        <w:numPr>
          <w:ilvl w:val="0"/>
          <w:numId w:val="23"/>
        </w:numPr>
        <w:autoSpaceDE w:val="0"/>
        <w:autoSpaceDN w:val="0"/>
        <w:spacing w:after="0" w:line="240" w:lineRule="auto"/>
        <w:ind w:left="0" w:firstLine="851"/>
        <w:jc w:val="both"/>
        <w:rPr>
          <w:rFonts w:ascii="Times New Roman" w:hAnsi="Times New Roman"/>
          <w:color w:val="000000" w:themeColor="text1"/>
          <w:sz w:val="28"/>
          <w:szCs w:val="28"/>
          <w:lang w:val="ru-RU" w:eastAsia="ru-RU"/>
        </w:rPr>
      </w:pPr>
      <w:r w:rsidRPr="00EA4CF9">
        <w:rPr>
          <w:rFonts w:ascii="Times New Roman" w:hAnsi="Times New Roman"/>
          <w:color w:val="000000" w:themeColor="text1"/>
          <w:sz w:val="28"/>
          <w:szCs w:val="28"/>
          <w:lang w:val="ru-RU" w:eastAsia="ru-RU"/>
        </w:rPr>
        <w:t xml:space="preserve">Закон </w:t>
      </w:r>
      <w:hyperlink r:id="rId9" w:history="1">
        <w:r w:rsidRPr="00EA4CF9">
          <w:rPr>
            <w:rFonts w:ascii="Times New Roman" w:hAnsi="Times New Roman"/>
            <w:color w:val="000000" w:themeColor="text1"/>
            <w:sz w:val="28"/>
            <w:szCs w:val="28"/>
            <w:lang w:val="ru-RU" w:eastAsia="ru-RU"/>
          </w:rPr>
          <w:t>«О благотворительной, спонсорской и меценатской деятельности»</w:t>
        </w:r>
      </w:hyperlink>
      <w:r w:rsidRPr="00EA4CF9">
        <w:rPr>
          <w:rFonts w:ascii="Times New Roman" w:hAnsi="Times New Roman"/>
          <w:color w:val="000000" w:themeColor="text1"/>
          <w:sz w:val="28"/>
          <w:szCs w:val="28"/>
          <w:lang w:val="ru-RU" w:eastAsia="ru-RU"/>
        </w:rPr>
        <w:t>, где будут отражены механизмы стимулирования меценатства и привлечения частного сектора в сферу культуры и искусства.</w:t>
      </w:r>
    </w:p>
    <w:p w:rsidR="004634DC" w:rsidRPr="00EA4CF9" w:rsidRDefault="004634DC" w:rsidP="00AA713D">
      <w:pPr>
        <w:pStyle w:val="a5"/>
        <w:numPr>
          <w:ilvl w:val="0"/>
          <w:numId w:val="23"/>
        </w:numPr>
        <w:autoSpaceDE w:val="0"/>
        <w:autoSpaceDN w:val="0"/>
        <w:spacing w:after="0" w:line="240" w:lineRule="auto"/>
        <w:ind w:left="0" w:firstLine="851"/>
        <w:jc w:val="both"/>
        <w:rPr>
          <w:rFonts w:ascii="Times New Roman" w:hAnsi="Times New Roman"/>
          <w:color w:val="000000" w:themeColor="text1"/>
          <w:sz w:val="28"/>
          <w:szCs w:val="28"/>
          <w:lang w:val="ru-RU" w:eastAsia="ru-RU"/>
        </w:rPr>
      </w:pPr>
      <w:r w:rsidRPr="00EA4CF9">
        <w:rPr>
          <w:rFonts w:ascii="Times New Roman" w:hAnsi="Times New Roman"/>
          <w:color w:val="000000" w:themeColor="text1"/>
          <w:sz w:val="28"/>
          <w:szCs w:val="28"/>
          <w:lang w:val="ru-RU" w:eastAsia="ru-RU"/>
        </w:rPr>
        <w:t xml:space="preserve">Внесение изменений в Закон «О Государственных закупках». </w:t>
      </w:r>
    </w:p>
    <w:p w:rsidR="004634DC" w:rsidRPr="00EA4CF9" w:rsidRDefault="004634DC" w:rsidP="00AA713D">
      <w:pPr>
        <w:spacing w:after="0" w:line="240" w:lineRule="auto"/>
        <w:ind w:firstLine="851"/>
        <w:jc w:val="both"/>
        <w:rPr>
          <w:rFonts w:ascii="Times New Roman" w:hAnsi="Times New Roman" w:cs="Times New Roman"/>
          <w:sz w:val="28"/>
          <w:szCs w:val="28"/>
          <w:lang w:val="ru-RU"/>
        </w:rPr>
      </w:pPr>
      <w:r w:rsidRPr="00EA4CF9">
        <w:rPr>
          <w:rFonts w:ascii="Times New Roman" w:hAnsi="Times New Roman" w:cs="Times New Roman"/>
          <w:sz w:val="28"/>
          <w:szCs w:val="28"/>
          <w:lang w:val="ru-RU"/>
        </w:rPr>
        <w:t xml:space="preserve">В целях недопущения реализации рисков и угроз необходимо преодолеть межведомственные, межуровневые противоречия по вопросам культурного развития, а также существующие ограничения в вопросах ресурсного обеспечения (финансового, научного, методического, кадрового). </w:t>
      </w:r>
    </w:p>
    <w:p w:rsidR="00BC1059" w:rsidRPr="00EA4CF9" w:rsidRDefault="00BC1059" w:rsidP="00AA713D">
      <w:pPr>
        <w:spacing w:after="0" w:line="240" w:lineRule="auto"/>
        <w:ind w:firstLine="851"/>
        <w:jc w:val="both"/>
        <w:rPr>
          <w:rFonts w:ascii="Times New Roman" w:hAnsi="Times New Roman" w:cs="Times New Roman"/>
          <w:sz w:val="28"/>
          <w:szCs w:val="28"/>
          <w:lang w:val="ru-RU"/>
        </w:rPr>
      </w:pPr>
    </w:p>
    <w:p w:rsidR="004634DC" w:rsidRPr="00EA4CF9" w:rsidRDefault="00BC1059" w:rsidP="00AA713D">
      <w:pPr>
        <w:spacing w:after="0" w:line="240" w:lineRule="auto"/>
        <w:ind w:firstLine="851"/>
        <w:jc w:val="both"/>
        <w:rPr>
          <w:rFonts w:ascii="Times New Roman" w:hAnsi="Times New Roman" w:cs="Times New Roman"/>
          <w:sz w:val="28"/>
          <w:szCs w:val="28"/>
          <w:lang w:val="ru-RU"/>
        </w:rPr>
      </w:pPr>
      <w:r w:rsidRPr="00AA713D">
        <w:rPr>
          <w:rFonts w:ascii="Times New Roman" w:hAnsi="Times New Roman" w:cs="Times New Roman"/>
          <w:b/>
          <w:sz w:val="28"/>
          <w:szCs w:val="28"/>
          <w:lang w:val="ru-RU"/>
        </w:rPr>
        <w:t xml:space="preserve">Внесение изменений и дополнений в </w:t>
      </w:r>
      <w:proofErr w:type="gramStart"/>
      <w:r w:rsidRPr="00AA713D">
        <w:rPr>
          <w:rFonts w:ascii="Times New Roman" w:hAnsi="Times New Roman" w:cs="Times New Roman"/>
          <w:b/>
          <w:sz w:val="28"/>
          <w:szCs w:val="28"/>
          <w:lang w:val="ru-RU"/>
        </w:rPr>
        <w:t>следующие</w:t>
      </w:r>
      <w:proofErr w:type="gramEnd"/>
      <w:r w:rsidRPr="00AA713D">
        <w:rPr>
          <w:rFonts w:ascii="Times New Roman" w:hAnsi="Times New Roman" w:cs="Times New Roman"/>
          <w:b/>
          <w:sz w:val="28"/>
          <w:szCs w:val="28"/>
          <w:lang w:val="ru-RU"/>
        </w:rPr>
        <w:t xml:space="preserve"> НПА</w:t>
      </w:r>
      <w:r w:rsidRPr="00EA4CF9">
        <w:rPr>
          <w:rFonts w:ascii="Times New Roman" w:hAnsi="Times New Roman" w:cs="Times New Roman"/>
          <w:sz w:val="28"/>
          <w:szCs w:val="28"/>
          <w:lang w:val="ru-RU"/>
        </w:rPr>
        <w:t>:</w:t>
      </w:r>
    </w:p>
    <w:p w:rsidR="00BC1059" w:rsidRPr="00EA4CF9" w:rsidRDefault="00BC1059" w:rsidP="00AA713D">
      <w:pPr>
        <w:spacing w:after="0" w:line="240" w:lineRule="auto"/>
        <w:ind w:firstLine="851"/>
        <w:jc w:val="both"/>
        <w:rPr>
          <w:rFonts w:ascii="Times New Roman" w:hAnsi="Times New Roman" w:cs="Times New Roman"/>
          <w:sz w:val="28"/>
          <w:szCs w:val="28"/>
          <w:lang w:val="ru-RU"/>
        </w:rPr>
      </w:pP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В качестве возможных рисков рассматриваются:</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1) риски, связанные с несовершенством принятых процедур, недостаточной технической и нормативной правовой поддержкой данной Программы, потерей институциональной памяти и потенциала в результате частой сменяемости руководителей органов местного самоуправления и текучести кадров, отсутствием реальной мотивации и заинтересованности государственных органов и органов местного самоуправления, коррупционными рисками;</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eastAsia="Times New Roman" w:hAnsi="Times New Roman" w:cs="Times New Roman"/>
          <w:sz w:val="28"/>
          <w:szCs w:val="28"/>
          <w:lang w:val="ru-RU" w:eastAsia="ru-RU"/>
        </w:rPr>
        <w:t>2) риски, связанные с кризисными явлениями в экономике, снижением темпов роста экономики и уровня инвестиционной активности, кризисом банковской системы и т.п. Изменение уровня мировых цен на товары и услуги в аграрном секторе может привести к снижению доходности местных сообществ.</w:t>
      </w:r>
      <w:r w:rsidRPr="00EA4CF9">
        <w:rPr>
          <w:rFonts w:ascii="Times New Roman" w:hAnsi="Times New Roman" w:cs="Times New Roman"/>
          <w:sz w:val="28"/>
          <w:szCs w:val="28"/>
        </w:rPr>
        <w:t xml:space="preserve"> </w:t>
      </w:r>
    </w:p>
    <w:p w:rsidR="004634DC" w:rsidRPr="00EA4CF9" w:rsidRDefault="00C405E3"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3) </w:t>
      </w:r>
      <w:r w:rsidR="004634DC" w:rsidRPr="00EA4CF9">
        <w:rPr>
          <w:rFonts w:ascii="Times New Roman" w:eastAsia="Times New Roman" w:hAnsi="Times New Roman" w:cs="Times New Roman"/>
          <w:sz w:val="28"/>
          <w:szCs w:val="28"/>
          <w:lang w:val="ru-RU" w:eastAsia="ru-RU"/>
        </w:rPr>
        <w:t>риски дестабилизации, религиозные, межэтнические факторы нарушения стабильности;</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4) риски, связанные с высоким темпом внешней и внутренней миграции.</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 xml:space="preserve">Для предотвращения рисков реализации Программой предусмотрены механизмы мониторинга и оценки, внесения необходимых корректировок в задачи. </w:t>
      </w:r>
    </w:p>
    <w:p w:rsidR="007E3E38" w:rsidRDefault="007E3E38" w:rsidP="00AA713D">
      <w:pPr>
        <w:spacing w:after="0" w:line="240" w:lineRule="auto"/>
        <w:ind w:firstLine="851"/>
        <w:jc w:val="both"/>
        <w:rPr>
          <w:rFonts w:ascii="Times New Roman" w:hAnsi="Times New Roman" w:cs="Times New Roman"/>
          <w:sz w:val="28"/>
          <w:szCs w:val="28"/>
          <w:lang w:val="ru-RU"/>
        </w:rPr>
      </w:pPr>
    </w:p>
    <w:p w:rsidR="00AA713D" w:rsidRDefault="00AA713D" w:rsidP="00AA713D">
      <w:pPr>
        <w:spacing w:after="0" w:line="240" w:lineRule="auto"/>
        <w:ind w:firstLine="851"/>
        <w:jc w:val="both"/>
        <w:rPr>
          <w:rFonts w:ascii="Times New Roman" w:hAnsi="Times New Roman" w:cs="Times New Roman"/>
          <w:sz w:val="28"/>
          <w:szCs w:val="28"/>
          <w:lang w:val="ru-RU"/>
        </w:rPr>
      </w:pPr>
    </w:p>
    <w:p w:rsidR="00AA713D" w:rsidRDefault="00AA713D" w:rsidP="00AA713D">
      <w:pPr>
        <w:spacing w:after="0" w:line="240" w:lineRule="auto"/>
        <w:ind w:firstLine="851"/>
        <w:jc w:val="both"/>
        <w:rPr>
          <w:rFonts w:ascii="Times New Roman" w:hAnsi="Times New Roman" w:cs="Times New Roman"/>
          <w:sz w:val="28"/>
          <w:szCs w:val="28"/>
          <w:lang w:val="ru-RU"/>
        </w:rPr>
      </w:pPr>
    </w:p>
    <w:p w:rsidR="00AA713D" w:rsidRDefault="00AA713D" w:rsidP="00AA713D">
      <w:pPr>
        <w:spacing w:after="0" w:line="240" w:lineRule="auto"/>
        <w:ind w:firstLine="851"/>
        <w:jc w:val="both"/>
        <w:rPr>
          <w:rFonts w:ascii="Times New Roman" w:hAnsi="Times New Roman" w:cs="Times New Roman"/>
          <w:sz w:val="28"/>
          <w:szCs w:val="28"/>
          <w:lang w:val="ru-RU"/>
        </w:rPr>
      </w:pPr>
    </w:p>
    <w:p w:rsidR="00AA713D" w:rsidRPr="00EA4CF9" w:rsidRDefault="00AA713D" w:rsidP="00AA713D">
      <w:pPr>
        <w:spacing w:after="0" w:line="240" w:lineRule="auto"/>
        <w:ind w:firstLine="851"/>
        <w:jc w:val="both"/>
        <w:rPr>
          <w:rFonts w:ascii="Times New Roman" w:hAnsi="Times New Roman" w:cs="Times New Roman"/>
          <w:sz w:val="28"/>
          <w:szCs w:val="28"/>
          <w:lang w:val="ru-RU"/>
        </w:rPr>
      </w:pPr>
    </w:p>
    <w:p w:rsidR="004634DC" w:rsidRPr="00EA4CF9" w:rsidRDefault="004634DC" w:rsidP="00AA713D">
      <w:pPr>
        <w:pStyle w:val="a5"/>
        <w:numPr>
          <w:ilvl w:val="0"/>
          <w:numId w:val="5"/>
        </w:numPr>
        <w:spacing w:after="0" w:line="240" w:lineRule="auto"/>
        <w:ind w:left="0" w:firstLine="851"/>
        <w:rPr>
          <w:rFonts w:ascii="Times New Roman" w:hAnsi="Times New Roman"/>
          <w:b/>
          <w:sz w:val="28"/>
          <w:szCs w:val="28"/>
          <w:lang w:val="ru-RU"/>
        </w:rPr>
      </w:pPr>
      <w:r w:rsidRPr="00EA4CF9">
        <w:rPr>
          <w:rFonts w:ascii="Times New Roman" w:hAnsi="Times New Roman"/>
          <w:b/>
          <w:sz w:val="28"/>
          <w:szCs w:val="28"/>
          <w:lang w:val="ru-RU"/>
        </w:rPr>
        <w:lastRenderedPageBreak/>
        <w:t xml:space="preserve">ОЖИДАЕМЫЕ РЕЗУЛЬТАТЫ </w:t>
      </w:r>
    </w:p>
    <w:p w:rsidR="004634DC" w:rsidRPr="00EA4CF9" w:rsidRDefault="004634DC" w:rsidP="00AA713D">
      <w:pPr>
        <w:pStyle w:val="a5"/>
        <w:spacing w:after="0" w:line="240" w:lineRule="auto"/>
        <w:ind w:left="0" w:firstLine="851"/>
        <w:rPr>
          <w:rFonts w:ascii="Times New Roman" w:hAnsi="Times New Roman"/>
          <w:sz w:val="28"/>
          <w:szCs w:val="28"/>
          <w:lang w:val="en-US"/>
        </w:rPr>
      </w:pP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Внедрён государственный стандарт обеспеченности территорий учреждениями культуры: определён минимальный набор учреждений культуры, который должен быть в городах, селах.</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Создана цельная система сбора, обработки статистической информации по культуре. </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Граждане получают качественные и доступные государственные и муниципальные услуги от местных поставщиков услуг.</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Внедрена эффективная система взаимодействия с заинтересованными сторонами для улучшения услуг, предоставляемых на местном уровне.</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Специалисты по культуре в органах МСУ, гражданские активисты получили знания и навыки по формированию местного реестра услуг, стандартов по услугам из дополнительного реестра услуг. </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Специалисты по культуре в органах МСУ, гражданские активисты разработали положения по процедурам, регламентам формирования дополнительного реестра услуг. </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eastAsia="ru-RU"/>
        </w:rPr>
        <w:t>Отработаны правовые и экономические механизмы по привлечению дополнительных ресурсов в сфере культуры (социальный, государственный заказ, ГЧП и благотворительность и меценатство).</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Сформирована эффективная система финансирования и контроля за использованием бюджетных средств (внедрение программного бюджетирования, функциональная классификация бюджета, разработана методика оценки эффективности использования бюджетных средств).</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Создана эффективная и единая система государственного учёта и контроля ИКН. </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Сокращено количество объектов ИКН, требующих оперативных мер по сохранению и охране, восстановленные клавиры и партитур и оцифрованные ценные издания.</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Утверждены границы территории и предметы охраны, паспорта оставшихся 383 объектов культурного наследия.</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Количество объектов, включенных в Список всемирного наследия ЮНЕСКО, доведено до 20.</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Объекты ИКН эффективно используются как ресурс развития туризма.</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Заложена основа для развития активизации творческой деятельности, профессионального искусства, формирования вкуса и воспитание потребителя.</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Созданы яркие и </w:t>
      </w:r>
      <w:proofErr w:type="spellStart"/>
      <w:r w:rsidRPr="00EA4CF9">
        <w:rPr>
          <w:rFonts w:ascii="Times New Roman" w:hAnsi="Times New Roman"/>
          <w:sz w:val="28"/>
          <w:szCs w:val="28"/>
          <w:lang w:val="ru-RU"/>
        </w:rPr>
        <w:t>имиджевые</w:t>
      </w:r>
      <w:proofErr w:type="spellEnd"/>
      <w:r w:rsidRPr="00EA4CF9">
        <w:rPr>
          <w:rFonts w:ascii="Times New Roman" w:hAnsi="Times New Roman"/>
          <w:sz w:val="28"/>
          <w:szCs w:val="28"/>
          <w:lang w:val="ru-RU"/>
        </w:rPr>
        <w:t xml:space="preserve"> художественные образы, воплощающие лучшие образцы современности, примечательные исторические события и артефакты, культурное наследие и традиции, тиражируемые посредством всех видов, жанров и направлений искусства - кино, анимации, литературы, живописи и др.;</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lastRenderedPageBreak/>
        <w:t>Про-активное и эффективное международное сотрудничество.</w:t>
      </w:r>
    </w:p>
    <w:p w:rsidR="004634DC" w:rsidRPr="00EA4CF9" w:rsidRDefault="004634DC" w:rsidP="00AA713D">
      <w:pPr>
        <w:pStyle w:val="a5"/>
        <w:numPr>
          <w:ilvl w:val="0"/>
          <w:numId w:val="27"/>
        </w:numPr>
        <w:spacing w:after="0" w:line="240" w:lineRule="auto"/>
        <w:ind w:left="0" w:firstLine="851"/>
        <w:jc w:val="both"/>
        <w:rPr>
          <w:rFonts w:ascii="Times New Roman" w:hAnsi="Times New Roman"/>
          <w:sz w:val="28"/>
          <w:szCs w:val="28"/>
          <w:lang w:val="ru-RU"/>
        </w:rPr>
      </w:pPr>
      <w:r w:rsidRPr="00EA4CF9">
        <w:rPr>
          <w:rFonts w:ascii="Times New Roman" w:hAnsi="Times New Roman"/>
          <w:sz w:val="28"/>
          <w:szCs w:val="28"/>
          <w:lang w:val="ru-RU"/>
        </w:rPr>
        <w:t xml:space="preserve">Создан научно-методический центр (НМЦ), выполняющий также функцию координатора прикладных исследований и центра повышения квалификации.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 xml:space="preserve">Интегральными показателями результативности поставленной цели по стране в целом и по регионам является, в конечном счёте: </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среднемесячная заработная плата работников сферы культуры будет составлять 61-72% от аналогичного показателя по другим отраслям деятельности в стране;</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численность работников в сфере культуры и искусства в расчете на 1000 жителей будет составлять 4.0 человека. При этом численность работников в сфере культуры и искусства в расчёте на 1000 работников, занятых </w:t>
      </w:r>
      <w:r w:rsidR="00AA713D">
        <w:rPr>
          <w:rFonts w:ascii="Times New Roman" w:eastAsia="Calibri" w:hAnsi="Times New Roman"/>
          <w:sz w:val="28"/>
          <w:szCs w:val="28"/>
          <w:lang w:val="ru-RU"/>
        </w:rPr>
        <w:t>в экономике, будет составлять 50</w:t>
      </w:r>
      <w:r w:rsidRPr="00EA4CF9">
        <w:rPr>
          <w:rFonts w:ascii="Times New Roman" w:eastAsia="Calibri" w:hAnsi="Times New Roman"/>
          <w:sz w:val="28"/>
          <w:szCs w:val="28"/>
          <w:lang w:val="ru-RU"/>
        </w:rPr>
        <w:t xml:space="preserve"> чел.;    </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достижения профессионального искусства: уникальные продукты  высокой культуры, интеллектуально и художественно состоятельные культурные продукты;</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динамика роста количества учреждений культуры и их посещаемость;</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объём услуг, оказанных в сфере культуры, как  государственными, так и негосударственными учреждениями культуры;</w:t>
      </w:r>
    </w:p>
    <w:p w:rsidR="004634DC" w:rsidRPr="00EA4CF9" w:rsidRDefault="004634DC" w:rsidP="00AA713D">
      <w:pPr>
        <w:pStyle w:val="a5"/>
        <w:numPr>
          <w:ilvl w:val="0"/>
          <w:numId w:val="24"/>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структура и качество досуговой деятельности граждан. </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Социальные эффекты:</w:t>
      </w:r>
    </w:p>
    <w:p w:rsidR="004634DC" w:rsidRPr="00EA4CF9" w:rsidRDefault="004634DC" w:rsidP="00AA713D">
      <w:pPr>
        <w:pStyle w:val="a5"/>
        <w:numPr>
          <w:ilvl w:val="0"/>
          <w:numId w:val="2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Существенные изменения моделей поведения человека (покупательское поведение, групповые практики) и когнитивных ресурсов человека (эстетическое образование). </w:t>
      </w:r>
    </w:p>
    <w:p w:rsidR="004634DC" w:rsidRPr="00EA4CF9" w:rsidRDefault="004634DC" w:rsidP="00AA713D">
      <w:pPr>
        <w:pStyle w:val="a5"/>
        <w:numPr>
          <w:ilvl w:val="0"/>
          <w:numId w:val="2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Формирование художественного вкуса и культурных компетенций.  </w:t>
      </w:r>
    </w:p>
    <w:p w:rsidR="004634DC" w:rsidRPr="00EA4CF9" w:rsidRDefault="004634DC" w:rsidP="00AA713D">
      <w:pPr>
        <w:pStyle w:val="a5"/>
        <w:numPr>
          <w:ilvl w:val="0"/>
          <w:numId w:val="2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Удовлетворённость качеством жизни и т.д.</w:t>
      </w:r>
    </w:p>
    <w:p w:rsidR="004634DC" w:rsidRPr="00EA4CF9" w:rsidRDefault="004634DC" w:rsidP="00AA713D">
      <w:pPr>
        <w:pStyle w:val="a5"/>
        <w:numPr>
          <w:ilvl w:val="0"/>
          <w:numId w:val="25"/>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Появление новых моделей поведения человека и целевых аудиторий (включая социальное взаимодействие), сообществ и/или общества в целом.</w:t>
      </w: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p>
    <w:p w:rsidR="004634DC" w:rsidRPr="00EA4CF9" w:rsidRDefault="004634DC" w:rsidP="00AA713D">
      <w:pPr>
        <w:spacing w:after="0" w:line="240" w:lineRule="auto"/>
        <w:ind w:firstLine="851"/>
        <w:jc w:val="both"/>
        <w:rPr>
          <w:rFonts w:ascii="Times New Roman" w:eastAsia="Calibri" w:hAnsi="Times New Roman" w:cs="Times New Roman"/>
          <w:sz w:val="28"/>
          <w:szCs w:val="28"/>
          <w:lang w:val="ru-RU"/>
        </w:rPr>
      </w:pPr>
      <w:r w:rsidRPr="00EA4CF9">
        <w:rPr>
          <w:rFonts w:ascii="Times New Roman" w:eastAsia="Calibri" w:hAnsi="Times New Roman" w:cs="Times New Roman"/>
          <w:sz w:val="28"/>
          <w:szCs w:val="28"/>
          <w:lang w:val="ru-RU"/>
        </w:rPr>
        <w:t>Приводящие к изменению:</w:t>
      </w:r>
    </w:p>
    <w:p w:rsidR="004634DC" w:rsidRPr="00EA4CF9" w:rsidRDefault="004634DC" w:rsidP="00AA713D">
      <w:pPr>
        <w:pStyle w:val="a5"/>
        <w:numPr>
          <w:ilvl w:val="0"/>
          <w:numId w:val="2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В экономической сфере (рост социальных инвестиций, расходов государственного и местных бюджетов на сферу культуры, рост доли продуктов культуры в структуре потребительской корзины и т.д.). </w:t>
      </w:r>
    </w:p>
    <w:p w:rsidR="004634DC" w:rsidRPr="00EA4CF9" w:rsidRDefault="004634DC" w:rsidP="00AA713D">
      <w:pPr>
        <w:pStyle w:val="a5"/>
        <w:numPr>
          <w:ilvl w:val="0"/>
          <w:numId w:val="26"/>
        </w:numPr>
        <w:spacing w:after="0" w:line="240" w:lineRule="auto"/>
        <w:ind w:left="0" w:firstLine="851"/>
        <w:jc w:val="both"/>
        <w:rPr>
          <w:rFonts w:ascii="Times New Roman" w:eastAsia="Calibri" w:hAnsi="Times New Roman"/>
          <w:sz w:val="28"/>
          <w:szCs w:val="28"/>
          <w:lang w:val="ru-RU"/>
        </w:rPr>
      </w:pPr>
      <w:r w:rsidRPr="00EA4CF9">
        <w:rPr>
          <w:rFonts w:ascii="Times New Roman" w:eastAsia="Calibri" w:hAnsi="Times New Roman"/>
          <w:sz w:val="28"/>
          <w:szCs w:val="28"/>
          <w:lang w:val="ru-RU"/>
        </w:rPr>
        <w:t xml:space="preserve">В социальной сфере (рост удовлетворённостью качеством жизни, снижение уровня разводов, снижение уровня конфликтности, культурной (рост посещения культурных мероприятий и учреждений культуры и т.д.).    </w:t>
      </w:r>
    </w:p>
    <w:p w:rsidR="007E3E38" w:rsidRPr="00EA4CF9" w:rsidRDefault="007E3E38" w:rsidP="00AA713D">
      <w:pPr>
        <w:widowControl w:val="0"/>
        <w:autoSpaceDE w:val="0"/>
        <w:autoSpaceDN w:val="0"/>
        <w:spacing w:after="0" w:line="240" w:lineRule="auto"/>
        <w:ind w:right="120" w:firstLine="851"/>
        <w:jc w:val="both"/>
        <w:rPr>
          <w:rFonts w:ascii="Times New Roman" w:eastAsia="Times New Roman" w:hAnsi="Times New Roman" w:cs="Times New Roman"/>
          <w:sz w:val="28"/>
          <w:szCs w:val="28"/>
          <w:lang w:val="ru-RU" w:eastAsia="ru-RU" w:bidi="ru-RU"/>
        </w:rPr>
      </w:pPr>
    </w:p>
    <w:p w:rsidR="004634DC" w:rsidRPr="00EA4CF9" w:rsidRDefault="004634DC" w:rsidP="00AA713D">
      <w:pPr>
        <w:widowControl w:val="0"/>
        <w:autoSpaceDE w:val="0"/>
        <w:autoSpaceDN w:val="0"/>
        <w:spacing w:after="0" w:line="240" w:lineRule="auto"/>
        <w:ind w:right="120" w:firstLine="851"/>
        <w:jc w:val="both"/>
        <w:rPr>
          <w:rFonts w:ascii="Times New Roman" w:eastAsia="Times New Roman" w:hAnsi="Times New Roman" w:cs="Times New Roman"/>
          <w:sz w:val="28"/>
          <w:szCs w:val="28"/>
          <w:lang w:val="ru-RU" w:eastAsia="ru-RU" w:bidi="ru-RU"/>
        </w:rPr>
      </w:pPr>
      <w:r w:rsidRPr="00EA4CF9">
        <w:rPr>
          <w:rFonts w:ascii="Times New Roman" w:eastAsia="Times New Roman" w:hAnsi="Times New Roman" w:cs="Times New Roman"/>
          <w:sz w:val="28"/>
          <w:szCs w:val="28"/>
          <w:lang w:val="ru-RU" w:eastAsia="ru-RU" w:bidi="ru-RU"/>
        </w:rPr>
        <w:t>Достижение целей, задач и приоритетов Программы оценивается следующими целевыми показателями:</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 xml:space="preserve">Доля расходов на культуру в валовом внутреннем   продукте. </w:t>
      </w:r>
    </w:p>
    <w:p w:rsidR="004634DC" w:rsidRPr="00EA4CF9" w:rsidRDefault="004634DC" w:rsidP="00AA713D">
      <w:pPr>
        <w:pStyle w:val="a5"/>
        <w:numPr>
          <w:ilvl w:val="0"/>
          <w:numId w:val="28"/>
        </w:numPr>
        <w:spacing w:after="0" w:line="240" w:lineRule="auto"/>
        <w:ind w:left="0" w:firstLine="851"/>
        <w:rPr>
          <w:rFonts w:ascii="Times New Roman" w:hAnsi="Times New Roman"/>
          <w:sz w:val="28"/>
          <w:szCs w:val="28"/>
          <w:lang w:val="ru-RU" w:eastAsia="ru-RU" w:bidi="ru-RU"/>
        </w:rPr>
      </w:pPr>
      <w:r w:rsidRPr="00EA4CF9">
        <w:rPr>
          <w:rFonts w:ascii="Times New Roman" w:hAnsi="Times New Roman"/>
          <w:sz w:val="28"/>
          <w:szCs w:val="28"/>
          <w:lang w:val="ru-RU" w:eastAsia="ru-RU" w:bidi="ru-RU"/>
        </w:rPr>
        <w:t xml:space="preserve">Доля расходов на культуру в государственном бюджете.  </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lastRenderedPageBreak/>
        <w:t>Объём средств на культуру из внебюджетных источников.</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Соотношение оплаты труда в сфере культуры к оплате труда в среднем по экономике.</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Уровень удовлетворенности граждан качеством предоставления государственных и муниципальных услуг в сфере культуры.</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Доля граждан, положительно оценивающих состояние межнациональных отношений.</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Прирост числа лауреатов международных конкурсов и фестивалей в сфере культуры.</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Обеспеченность регионов учреждениями культуры в соответствие с социальными нормативами и нормами.</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Доля учреждений культуры и искусства, находящихся в удовлетворительном состоянии, в общем количестве учреждений культуры и искусства.</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Доля фильмов отечественного производства в общем объёме проката на территории страны.</w:t>
      </w:r>
    </w:p>
    <w:p w:rsidR="004634DC" w:rsidRPr="00EA4CF9" w:rsidRDefault="004634DC" w:rsidP="00AA713D">
      <w:pPr>
        <w:pStyle w:val="a5"/>
        <w:widowControl w:val="0"/>
        <w:numPr>
          <w:ilvl w:val="0"/>
          <w:numId w:val="28"/>
        </w:numPr>
        <w:autoSpaceDE w:val="0"/>
        <w:autoSpaceDN w:val="0"/>
        <w:spacing w:after="0" w:line="240" w:lineRule="auto"/>
        <w:ind w:left="0" w:right="111" w:firstLine="851"/>
        <w:jc w:val="both"/>
        <w:rPr>
          <w:rFonts w:ascii="Times New Roman" w:hAnsi="Times New Roman"/>
          <w:sz w:val="28"/>
          <w:szCs w:val="28"/>
          <w:lang w:val="ru-RU" w:eastAsia="ru-RU" w:bidi="ru-RU"/>
        </w:rPr>
      </w:pPr>
      <w:r w:rsidRPr="00EA4CF9">
        <w:rPr>
          <w:rFonts w:ascii="Times New Roman" w:hAnsi="Times New Roman"/>
          <w:sz w:val="28"/>
          <w:szCs w:val="28"/>
          <w:lang w:val="ru-RU" w:eastAsia="ru-RU" w:bidi="ru-RU"/>
        </w:rPr>
        <w:t>Объём продаж книг в стране на душу населения.</w:t>
      </w:r>
    </w:p>
    <w:p w:rsidR="004634DC" w:rsidRPr="00EA4CF9" w:rsidRDefault="004634DC" w:rsidP="00AA713D">
      <w:pPr>
        <w:spacing w:after="0" w:line="240" w:lineRule="auto"/>
        <w:ind w:firstLine="851"/>
        <w:rPr>
          <w:rFonts w:ascii="Times New Roman" w:hAnsi="Times New Roman" w:cs="Times New Roman"/>
          <w:sz w:val="28"/>
          <w:szCs w:val="28"/>
          <w:lang w:val="ru-RU"/>
        </w:rPr>
      </w:pPr>
    </w:p>
    <w:p w:rsidR="004634DC" w:rsidRPr="00EA4CF9" w:rsidRDefault="004634DC" w:rsidP="00AA713D">
      <w:pPr>
        <w:pStyle w:val="a5"/>
        <w:widowControl w:val="0"/>
        <w:numPr>
          <w:ilvl w:val="0"/>
          <w:numId w:val="5"/>
        </w:numPr>
        <w:autoSpaceDE w:val="0"/>
        <w:autoSpaceDN w:val="0"/>
        <w:spacing w:after="0" w:line="240" w:lineRule="auto"/>
        <w:ind w:left="0" w:firstLine="851"/>
        <w:rPr>
          <w:rFonts w:ascii="Times New Roman" w:hAnsi="Times New Roman"/>
          <w:b/>
          <w:sz w:val="28"/>
          <w:szCs w:val="28"/>
          <w:lang w:val="ru-RU"/>
        </w:rPr>
      </w:pPr>
      <w:r w:rsidRPr="00EA4CF9">
        <w:rPr>
          <w:rFonts w:ascii="Times New Roman" w:hAnsi="Times New Roman"/>
          <w:b/>
          <w:sz w:val="28"/>
          <w:szCs w:val="28"/>
          <w:lang w:val="ru-RU"/>
        </w:rPr>
        <w:t>ЭТАПЫ РЕАЛИЗАЦИИ</w:t>
      </w:r>
    </w:p>
    <w:p w:rsidR="00323BA8" w:rsidRPr="00EA4CF9" w:rsidRDefault="00323BA8" w:rsidP="00AA713D">
      <w:pPr>
        <w:pStyle w:val="a5"/>
        <w:widowControl w:val="0"/>
        <w:autoSpaceDE w:val="0"/>
        <w:autoSpaceDN w:val="0"/>
        <w:spacing w:after="0" w:line="240" w:lineRule="auto"/>
        <w:ind w:firstLine="851"/>
        <w:rPr>
          <w:rFonts w:ascii="Times New Roman" w:hAnsi="Times New Roman"/>
          <w:b/>
          <w:sz w:val="28"/>
          <w:szCs w:val="28"/>
          <w:lang w:val="ru-RU"/>
        </w:rPr>
      </w:pPr>
    </w:p>
    <w:p w:rsidR="00BC1059" w:rsidRPr="00EA4CF9" w:rsidRDefault="00BC1059" w:rsidP="00AA713D">
      <w:pPr>
        <w:pStyle w:val="a5"/>
        <w:widowControl w:val="0"/>
        <w:autoSpaceDE w:val="0"/>
        <w:autoSpaceDN w:val="0"/>
        <w:spacing w:after="0" w:line="240" w:lineRule="auto"/>
        <w:ind w:firstLine="851"/>
        <w:rPr>
          <w:rFonts w:ascii="Times New Roman" w:hAnsi="Times New Roman"/>
          <w:sz w:val="28"/>
          <w:szCs w:val="28"/>
          <w:lang w:val="ru-RU"/>
        </w:rPr>
      </w:pPr>
      <w:r w:rsidRPr="00EA4CF9">
        <w:rPr>
          <w:rFonts w:ascii="Times New Roman" w:hAnsi="Times New Roman"/>
          <w:sz w:val="28"/>
          <w:szCs w:val="28"/>
          <w:lang w:val="ru-RU"/>
        </w:rPr>
        <w:t xml:space="preserve">2020-2022 гг. </w:t>
      </w:r>
      <w:r w:rsidR="00323BA8" w:rsidRPr="00EA4CF9">
        <w:rPr>
          <w:rFonts w:ascii="Times New Roman" w:hAnsi="Times New Roman"/>
          <w:sz w:val="28"/>
          <w:szCs w:val="28"/>
          <w:lang w:val="ru-RU"/>
        </w:rPr>
        <w:t xml:space="preserve">1. </w:t>
      </w:r>
      <w:r w:rsidRPr="00EA4CF9">
        <w:rPr>
          <w:rFonts w:ascii="Times New Roman" w:hAnsi="Times New Roman"/>
          <w:sz w:val="28"/>
          <w:szCs w:val="28"/>
          <w:lang w:val="ru-RU"/>
        </w:rPr>
        <w:t xml:space="preserve">Подготовительный этап. </w:t>
      </w:r>
    </w:p>
    <w:p w:rsidR="00BC1059" w:rsidRPr="00EA4CF9" w:rsidRDefault="00BC1059" w:rsidP="00AA713D">
      <w:pPr>
        <w:pStyle w:val="a5"/>
        <w:widowControl w:val="0"/>
        <w:autoSpaceDE w:val="0"/>
        <w:autoSpaceDN w:val="0"/>
        <w:spacing w:after="0" w:line="240" w:lineRule="auto"/>
        <w:ind w:firstLine="851"/>
        <w:rPr>
          <w:rFonts w:ascii="Times New Roman" w:hAnsi="Times New Roman"/>
          <w:sz w:val="28"/>
          <w:szCs w:val="28"/>
          <w:lang w:val="ru-RU"/>
        </w:rPr>
      </w:pPr>
      <w:r w:rsidRPr="00EA4CF9">
        <w:rPr>
          <w:rFonts w:ascii="Times New Roman" w:hAnsi="Times New Roman"/>
          <w:sz w:val="28"/>
          <w:szCs w:val="28"/>
          <w:lang w:val="ru-RU"/>
        </w:rPr>
        <w:t>2023-202</w:t>
      </w:r>
      <w:r w:rsidR="00323BA8" w:rsidRPr="00EA4CF9">
        <w:rPr>
          <w:rFonts w:ascii="Times New Roman" w:hAnsi="Times New Roman"/>
          <w:sz w:val="28"/>
          <w:szCs w:val="28"/>
          <w:lang w:val="ru-RU"/>
        </w:rPr>
        <w:t>8 гг. 2. Практико-ориентированный этап.</w:t>
      </w:r>
    </w:p>
    <w:p w:rsidR="00BC1059" w:rsidRPr="00EA4CF9" w:rsidRDefault="00BC1059" w:rsidP="00AA713D">
      <w:pPr>
        <w:pStyle w:val="a5"/>
        <w:widowControl w:val="0"/>
        <w:autoSpaceDE w:val="0"/>
        <w:autoSpaceDN w:val="0"/>
        <w:spacing w:after="0" w:line="240" w:lineRule="auto"/>
        <w:ind w:firstLine="851"/>
        <w:rPr>
          <w:rFonts w:ascii="Times New Roman" w:hAnsi="Times New Roman"/>
          <w:sz w:val="28"/>
          <w:szCs w:val="28"/>
          <w:lang w:val="ru-RU"/>
        </w:rPr>
      </w:pPr>
      <w:r w:rsidRPr="00EA4CF9">
        <w:rPr>
          <w:rFonts w:ascii="Times New Roman" w:hAnsi="Times New Roman"/>
          <w:sz w:val="28"/>
          <w:szCs w:val="28"/>
          <w:lang w:val="ru-RU"/>
        </w:rPr>
        <w:t>202</w:t>
      </w:r>
      <w:r w:rsidR="00323BA8" w:rsidRPr="00EA4CF9">
        <w:rPr>
          <w:rFonts w:ascii="Times New Roman" w:hAnsi="Times New Roman"/>
          <w:sz w:val="28"/>
          <w:szCs w:val="28"/>
          <w:lang w:val="ru-RU"/>
        </w:rPr>
        <w:t>9</w:t>
      </w:r>
      <w:r w:rsidRPr="00EA4CF9">
        <w:rPr>
          <w:rFonts w:ascii="Times New Roman" w:hAnsi="Times New Roman"/>
          <w:sz w:val="28"/>
          <w:szCs w:val="28"/>
          <w:lang w:val="ru-RU"/>
        </w:rPr>
        <w:t>-20</w:t>
      </w:r>
      <w:r w:rsidR="00323BA8" w:rsidRPr="00EA4CF9">
        <w:rPr>
          <w:rFonts w:ascii="Times New Roman" w:hAnsi="Times New Roman"/>
          <w:sz w:val="28"/>
          <w:szCs w:val="28"/>
          <w:lang w:val="ru-RU"/>
        </w:rPr>
        <w:t>30 гг. 3. Аналитико-оценочный этап</w:t>
      </w:r>
    </w:p>
    <w:p w:rsidR="00323BA8" w:rsidRPr="00EA4CF9" w:rsidRDefault="00323BA8" w:rsidP="00AA713D">
      <w:pPr>
        <w:pStyle w:val="a5"/>
        <w:widowControl w:val="0"/>
        <w:autoSpaceDE w:val="0"/>
        <w:autoSpaceDN w:val="0"/>
        <w:spacing w:after="0" w:line="240" w:lineRule="auto"/>
        <w:ind w:firstLine="851"/>
        <w:rPr>
          <w:rFonts w:ascii="Times New Roman" w:hAnsi="Times New Roman"/>
          <w:sz w:val="28"/>
          <w:szCs w:val="28"/>
          <w:lang w:val="ru-RU"/>
        </w:rPr>
      </w:pPr>
    </w:p>
    <w:p w:rsidR="004634DC" w:rsidRPr="00EA4CF9" w:rsidRDefault="004634DC" w:rsidP="00AA713D">
      <w:pPr>
        <w:spacing w:after="0" w:line="240" w:lineRule="auto"/>
        <w:ind w:right="1134" w:firstLine="851"/>
        <w:rPr>
          <w:rFonts w:ascii="Times New Roman" w:eastAsia="Times New Roman" w:hAnsi="Times New Roman" w:cs="Times New Roman"/>
          <w:b/>
          <w:bCs/>
          <w:sz w:val="28"/>
          <w:szCs w:val="28"/>
          <w:lang w:val="ru-RU" w:eastAsia="ru-RU"/>
        </w:rPr>
      </w:pPr>
      <w:r w:rsidRPr="00EA4CF9">
        <w:rPr>
          <w:rFonts w:ascii="Times New Roman" w:eastAsia="Times New Roman" w:hAnsi="Times New Roman" w:cs="Times New Roman"/>
          <w:b/>
          <w:bCs/>
          <w:sz w:val="28"/>
          <w:szCs w:val="28"/>
          <w:lang w:val="ru-RU" w:eastAsia="ru-RU"/>
        </w:rPr>
        <w:t>8. Оценка потребностей в ресурсах</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Финансирование реализации Программы будет проводиться с учётом дальнейшего развития экономики Кыргызской Республики, а также создания благоприятных условий для развития экономической активности на местном уровне.</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Эффективность использования ресурсов местных бюджетов будет обеспечиваться за счёт усиления подотчетности и прозрачности деятельности органов местного самоуправления, снижения коррупционных рисков.</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Особое внимание будет уделено реализации частных инициатив по развитию местного самоуправления, координации деятельности международных партнеров по развитию.</w:t>
      </w:r>
    </w:p>
    <w:p w:rsidR="004634DC" w:rsidRPr="00EA4CF9" w:rsidRDefault="004634DC" w:rsidP="00AA713D">
      <w:pPr>
        <w:spacing w:after="0" w:line="240" w:lineRule="auto"/>
        <w:ind w:firstLine="851"/>
        <w:jc w:val="both"/>
        <w:rPr>
          <w:rFonts w:ascii="Times New Roman" w:eastAsia="Times New Roman" w:hAnsi="Times New Roman" w:cs="Times New Roman"/>
          <w:sz w:val="28"/>
          <w:szCs w:val="28"/>
          <w:lang w:val="ru-RU" w:eastAsia="ru-RU"/>
        </w:rPr>
      </w:pPr>
      <w:r w:rsidRPr="00EA4CF9">
        <w:rPr>
          <w:rFonts w:ascii="Times New Roman" w:eastAsia="Times New Roman" w:hAnsi="Times New Roman" w:cs="Times New Roman"/>
          <w:sz w:val="28"/>
          <w:szCs w:val="28"/>
          <w:lang w:val="ru-RU" w:eastAsia="ru-RU"/>
        </w:rPr>
        <w:t>Мероприятия, закрепленные за государственными органами, будут реализованы за счет предусмотренных министерствам и ведомствам средств республиканского бюджета.</w:t>
      </w:r>
    </w:p>
    <w:p w:rsidR="004634DC" w:rsidRPr="00EA4CF9" w:rsidRDefault="004634DC" w:rsidP="00AA713D">
      <w:pPr>
        <w:spacing w:after="0" w:line="240" w:lineRule="auto"/>
        <w:ind w:firstLine="851"/>
        <w:rPr>
          <w:rFonts w:ascii="Times New Roman" w:hAnsi="Times New Roman" w:cs="Times New Roman"/>
          <w:sz w:val="28"/>
          <w:szCs w:val="28"/>
        </w:rPr>
      </w:pPr>
    </w:p>
    <w:p w:rsidR="004634DC" w:rsidRPr="00EA4CF9" w:rsidRDefault="004634DC" w:rsidP="00AA713D">
      <w:pPr>
        <w:spacing w:after="0" w:line="240" w:lineRule="auto"/>
        <w:ind w:firstLine="851"/>
        <w:jc w:val="both"/>
        <w:rPr>
          <w:rFonts w:ascii="Times New Roman" w:hAnsi="Times New Roman" w:cs="Times New Roman"/>
          <w:b/>
          <w:sz w:val="28"/>
          <w:szCs w:val="28"/>
        </w:rPr>
      </w:pPr>
      <w:r w:rsidRPr="00EA4CF9">
        <w:rPr>
          <w:rFonts w:ascii="Times New Roman" w:hAnsi="Times New Roman" w:cs="Times New Roman"/>
          <w:b/>
          <w:sz w:val="28"/>
          <w:szCs w:val="28"/>
          <w:lang w:val="ru-RU"/>
        </w:rPr>
        <w:t>9</w:t>
      </w:r>
      <w:r w:rsidRPr="00EA4CF9">
        <w:rPr>
          <w:rFonts w:ascii="Times New Roman" w:hAnsi="Times New Roman" w:cs="Times New Roman"/>
          <w:b/>
          <w:sz w:val="28"/>
          <w:szCs w:val="28"/>
        </w:rPr>
        <w:t>. Мониторинг и оценка реализации Программы</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 xml:space="preserve">Мониторинг и оценка реализации Программы </w:t>
      </w:r>
      <w:r w:rsidRPr="00EA4CF9">
        <w:rPr>
          <w:rFonts w:ascii="Times New Roman" w:hAnsi="Times New Roman" w:cs="Times New Roman"/>
          <w:sz w:val="28"/>
          <w:szCs w:val="28"/>
          <w:lang w:val="ru-RU"/>
        </w:rPr>
        <w:t xml:space="preserve">осуществляется сертифицированной неправительственной организацией по заказу </w:t>
      </w:r>
      <w:r w:rsidRPr="00EA4CF9">
        <w:rPr>
          <w:rFonts w:ascii="Times New Roman" w:hAnsi="Times New Roman" w:cs="Times New Roman"/>
          <w:sz w:val="28"/>
          <w:szCs w:val="28"/>
        </w:rPr>
        <w:t>уполномоченн</w:t>
      </w:r>
      <w:r w:rsidRPr="00EA4CF9">
        <w:rPr>
          <w:rFonts w:ascii="Times New Roman" w:hAnsi="Times New Roman" w:cs="Times New Roman"/>
          <w:sz w:val="28"/>
          <w:szCs w:val="28"/>
          <w:lang w:val="ru-RU"/>
        </w:rPr>
        <w:t>ого г</w:t>
      </w:r>
      <w:r w:rsidRPr="00EA4CF9">
        <w:rPr>
          <w:rFonts w:ascii="Times New Roman" w:hAnsi="Times New Roman" w:cs="Times New Roman"/>
          <w:sz w:val="28"/>
          <w:szCs w:val="28"/>
        </w:rPr>
        <w:t>осударственн</w:t>
      </w:r>
      <w:r w:rsidRPr="00EA4CF9">
        <w:rPr>
          <w:rFonts w:ascii="Times New Roman" w:hAnsi="Times New Roman" w:cs="Times New Roman"/>
          <w:sz w:val="28"/>
          <w:szCs w:val="28"/>
          <w:lang w:val="ru-RU"/>
        </w:rPr>
        <w:t xml:space="preserve">ого </w:t>
      </w:r>
      <w:r w:rsidRPr="00EA4CF9">
        <w:rPr>
          <w:rFonts w:ascii="Times New Roman" w:hAnsi="Times New Roman" w:cs="Times New Roman"/>
          <w:sz w:val="28"/>
          <w:szCs w:val="28"/>
        </w:rPr>
        <w:t>орган</w:t>
      </w:r>
      <w:r w:rsidRPr="00EA4CF9">
        <w:rPr>
          <w:rFonts w:ascii="Times New Roman" w:hAnsi="Times New Roman" w:cs="Times New Roman"/>
          <w:sz w:val="28"/>
          <w:szCs w:val="28"/>
          <w:lang w:val="ru-RU"/>
        </w:rPr>
        <w:t xml:space="preserve">а.  </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lastRenderedPageBreak/>
        <w:t>Результаты мониторинга и оценки рассматриваются уполномоченным государственным органом</w:t>
      </w:r>
      <w:r w:rsidRPr="00EA4CF9">
        <w:rPr>
          <w:rFonts w:ascii="Times New Roman" w:hAnsi="Times New Roman" w:cs="Times New Roman"/>
          <w:sz w:val="28"/>
          <w:szCs w:val="28"/>
          <w:lang w:val="ru-RU"/>
        </w:rPr>
        <w:t xml:space="preserve">, </w:t>
      </w:r>
      <w:r w:rsidRPr="00EA4CF9">
        <w:rPr>
          <w:rFonts w:ascii="Times New Roman" w:hAnsi="Times New Roman" w:cs="Times New Roman"/>
          <w:sz w:val="28"/>
          <w:szCs w:val="28"/>
        </w:rPr>
        <w:t>принимающим на их основе решение о корректировке Программы в установленном порядке.</w:t>
      </w:r>
    </w:p>
    <w:p w:rsidR="004634DC" w:rsidRPr="00EA4CF9"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 xml:space="preserve">Источниками информации для мониторинга </w:t>
      </w:r>
      <w:proofErr w:type="spellStart"/>
      <w:r w:rsidRPr="00EA4CF9">
        <w:rPr>
          <w:rFonts w:ascii="Times New Roman" w:hAnsi="Times New Roman" w:cs="Times New Roman"/>
          <w:sz w:val="28"/>
          <w:szCs w:val="28"/>
        </w:rPr>
        <w:t>и</w:t>
      </w:r>
      <w:proofErr w:type="spellEnd"/>
      <w:r w:rsidRPr="00EA4CF9">
        <w:rPr>
          <w:rFonts w:ascii="Times New Roman" w:hAnsi="Times New Roman" w:cs="Times New Roman"/>
          <w:sz w:val="28"/>
          <w:szCs w:val="28"/>
        </w:rPr>
        <w:t xml:space="preserve"> оценки </w:t>
      </w:r>
      <w:proofErr w:type="spellStart"/>
      <w:r w:rsidRPr="00EA4CF9">
        <w:rPr>
          <w:rFonts w:ascii="Times New Roman" w:hAnsi="Times New Roman" w:cs="Times New Roman"/>
          <w:sz w:val="28"/>
          <w:szCs w:val="28"/>
        </w:rPr>
        <w:t>реализации</w:t>
      </w:r>
      <w:proofErr w:type="spellEnd"/>
      <w:r w:rsidRPr="00EA4CF9">
        <w:rPr>
          <w:rFonts w:ascii="Times New Roman" w:hAnsi="Times New Roman" w:cs="Times New Roman"/>
          <w:sz w:val="28"/>
          <w:szCs w:val="28"/>
        </w:rPr>
        <w:t xml:space="preserve"> </w:t>
      </w:r>
      <w:r w:rsidR="007E3E38" w:rsidRPr="00EA4CF9">
        <w:rPr>
          <w:rFonts w:ascii="Times New Roman" w:hAnsi="Times New Roman" w:cs="Times New Roman"/>
          <w:sz w:val="28"/>
          <w:szCs w:val="28"/>
        </w:rPr>
        <w:t>Программа</w:t>
      </w:r>
      <w:r w:rsidRPr="00EA4CF9">
        <w:rPr>
          <w:rFonts w:ascii="Times New Roman" w:hAnsi="Times New Roman" w:cs="Times New Roman"/>
          <w:sz w:val="28"/>
          <w:szCs w:val="28"/>
        </w:rPr>
        <w:t xml:space="preserve"> </w:t>
      </w:r>
      <w:proofErr w:type="spellStart"/>
      <w:r w:rsidRPr="00EA4CF9">
        <w:rPr>
          <w:rFonts w:ascii="Times New Roman" w:hAnsi="Times New Roman" w:cs="Times New Roman"/>
          <w:sz w:val="28"/>
          <w:szCs w:val="28"/>
        </w:rPr>
        <w:t>будут</w:t>
      </w:r>
      <w:proofErr w:type="spellEnd"/>
      <w:r w:rsidRPr="00EA4CF9">
        <w:rPr>
          <w:rFonts w:ascii="Times New Roman" w:hAnsi="Times New Roman" w:cs="Times New Roman"/>
          <w:sz w:val="28"/>
          <w:szCs w:val="28"/>
        </w:rPr>
        <w:t xml:space="preserve"> статистическ</w:t>
      </w:r>
      <w:proofErr w:type="spellStart"/>
      <w:r w:rsidRPr="00EA4CF9">
        <w:rPr>
          <w:rFonts w:ascii="Times New Roman" w:hAnsi="Times New Roman" w:cs="Times New Roman"/>
          <w:sz w:val="28"/>
          <w:szCs w:val="28"/>
          <w:lang w:val="ru-RU"/>
        </w:rPr>
        <w:t>ие</w:t>
      </w:r>
      <w:proofErr w:type="spellEnd"/>
      <w:r w:rsidRPr="00EA4CF9">
        <w:rPr>
          <w:rFonts w:ascii="Times New Roman" w:hAnsi="Times New Roman" w:cs="Times New Roman"/>
          <w:sz w:val="28"/>
          <w:szCs w:val="28"/>
          <w:lang w:val="ru-RU"/>
        </w:rPr>
        <w:t xml:space="preserve"> </w:t>
      </w:r>
      <w:proofErr w:type="spellStart"/>
      <w:r w:rsidRPr="00EA4CF9">
        <w:rPr>
          <w:rFonts w:ascii="Times New Roman" w:hAnsi="Times New Roman" w:cs="Times New Roman"/>
          <w:sz w:val="28"/>
          <w:szCs w:val="28"/>
        </w:rPr>
        <w:t>данные</w:t>
      </w:r>
      <w:proofErr w:type="spellEnd"/>
      <w:r w:rsidRPr="00EA4CF9">
        <w:rPr>
          <w:rFonts w:ascii="Times New Roman" w:hAnsi="Times New Roman" w:cs="Times New Roman"/>
          <w:sz w:val="28"/>
          <w:szCs w:val="28"/>
          <w:lang w:val="ru-RU"/>
        </w:rPr>
        <w:t xml:space="preserve">, а также </w:t>
      </w:r>
      <w:r w:rsidRPr="00EA4CF9">
        <w:rPr>
          <w:rFonts w:ascii="Times New Roman" w:hAnsi="Times New Roman" w:cs="Times New Roman"/>
          <w:sz w:val="28"/>
          <w:szCs w:val="28"/>
        </w:rPr>
        <w:t xml:space="preserve">информация государственных </w:t>
      </w:r>
      <w:proofErr w:type="spellStart"/>
      <w:r w:rsidRPr="00EA4CF9">
        <w:rPr>
          <w:rFonts w:ascii="Times New Roman" w:hAnsi="Times New Roman" w:cs="Times New Roman"/>
          <w:sz w:val="28"/>
          <w:szCs w:val="28"/>
        </w:rPr>
        <w:t>и</w:t>
      </w:r>
      <w:proofErr w:type="spellEnd"/>
      <w:r w:rsidRPr="00EA4CF9">
        <w:rPr>
          <w:rFonts w:ascii="Times New Roman" w:hAnsi="Times New Roman" w:cs="Times New Roman"/>
          <w:sz w:val="28"/>
          <w:szCs w:val="28"/>
        </w:rPr>
        <w:t xml:space="preserve"> </w:t>
      </w:r>
      <w:proofErr w:type="spellStart"/>
      <w:r w:rsidRPr="00EA4CF9">
        <w:rPr>
          <w:rFonts w:ascii="Times New Roman" w:hAnsi="Times New Roman" w:cs="Times New Roman"/>
          <w:sz w:val="28"/>
          <w:szCs w:val="28"/>
        </w:rPr>
        <w:t>муниципальных</w:t>
      </w:r>
      <w:proofErr w:type="spellEnd"/>
      <w:r w:rsidRPr="00EA4CF9">
        <w:rPr>
          <w:rFonts w:ascii="Times New Roman" w:hAnsi="Times New Roman" w:cs="Times New Roman"/>
          <w:sz w:val="28"/>
          <w:szCs w:val="28"/>
        </w:rPr>
        <w:t xml:space="preserve"> </w:t>
      </w:r>
      <w:proofErr w:type="spellStart"/>
      <w:r w:rsidRPr="00EA4CF9">
        <w:rPr>
          <w:rFonts w:ascii="Times New Roman" w:hAnsi="Times New Roman" w:cs="Times New Roman"/>
          <w:sz w:val="28"/>
          <w:szCs w:val="28"/>
        </w:rPr>
        <w:t>органов</w:t>
      </w:r>
      <w:proofErr w:type="spellEnd"/>
      <w:r w:rsidRPr="00EA4CF9">
        <w:rPr>
          <w:rFonts w:ascii="Times New Roman" w:hAnsi="Times New Roman" w:cs="Times New Roman"/>
          <w:sz w:val="28"/>
          <w:szCs w:val="28"/>
        </w:rPr>
        <w:t xml:space="preserve">, </w:t>
      </w:r>
      <w:r w:rsidRPr="00EA4CF9">
        <w:rPr>
          <w:rFonts w:ascii="Times New Roman" w:hAnsi="Times New Roman" w:cs="Times New Roman"/>
          <w:sz w:val="28"/>
          <w:szCs w:val="28"/>
          <w:lang w:val="ru-RU"/>
        </w:rPr>
        <w:t xml:space="preserve">независимых исследований. </w:t>
      </w:r>
    </w:p>
    <w:p w:rsidR="004634DC" w:rsidRPr="00706BD6" w:rsidRDefault="004634DC" w:rsidP="00AA713D">
      <w:pPr>
        <w:spacing w:after="0" w:line="240" w:lineRule="auto"/>
        <w:ind w:firstLine="851"/>
        <w:jc w:val="both"/>
        <w:rPr>
          <w:rFonts w:ascii="Times New Roman" w:hAnsi="Times New Roman" w:cs="Times New Roman"/>
          <w:sz w:val="28"/>
          <w:szCs w:val="28"/>
        </w:rPr>
      </w:pPr>
      <w:r w:rsidRPr="00EA4CF9">
        <w:rPr>
          <w:rFonts w:ascii="Times New Roman" w:hAnsi="Times New Roman" w:cs="Times New Roman"/>
          <w:sz w:val="28"/>
          <w:szCs w:val="28"/>
        </w:rPr>
        <w:t>Результаты мониторинга и оценки будут размещаться на сайте уполномоченного государственного органа и распространяться через средства массовой информации.</w:t>
      </w:r>
    </w:p>
    <w:p w:rsidR="004634DC" w:rsidRPr="00706BD6" w:rsidRDefault="004634DC" w:rsidP="00AA713D">
      <w:pPr>
        <w:widowControl w:val="0"/>
        <w:autoSpaceDE w:val="0"/>
        <w:autoSpaceDN w:val="0"/>
        <w:spacing w:after="0" w:line="240" w:lineRule="auto"/>
        <w:ind w:firstLine="851"/>
        <w:rPr>
          <w:rFonts w:ascii="Times New Roman" w:hAnsi="Times New Roman" w:cs="Times New Roman"/>
          <w:sz w:val="28"/>
          <w:szCs w:val="28"/>
          <w:lang w:eastAsia="ru-RU" w:bidi="ru-RU"/>
        </w:rPr>
      </w:pPr>
    </w:p>
    <w:p w:rsidR="004634DC" w:rsidRPr="00706BD6" w:rsidRDefault="004634DC" w:rsidP="00AA713D">
      <w:pPr>
        <w:spacing w:after="0" w:line="240" w:lineRule="auto"/>
        <w:ind w:firstLine="851"/>
        <w:jc w:val="both"/>
        <w:rPr>
          <w:rFonts w:ascii="Times New Roman" w:eastAsia="Calibri" w:hAnsi="Times New Roman" w:cs="Times New Roman"/>
          <w:sz w:val="28"/>
          <w:szCs w:val="28"/>
          <w:lang w:val="ru-RU"/>
        </w:rPr>
      </w:pPr>
    </w:p>
    <w:p w:rsidR="004634DC" w:rsidRPr="00706BD6" w:rsidRDefault="004634DC" w:rsidP="00AA713D">
      <w:pPr>
        <w:spacing w:after="0" w:line="240" w:lineRule="auto"/>
        <w:ind w:firstLine="851"/>
        <w:jc w:val="both"/>
        <w:rPr>
          <w:rFonts w:ascii="Times New Roman" w:hAnsi="Times New Roman" w:cs="Times New Roman"/>
          <w:sz w:val="28"/>
          <w:szCs w:val="28"/>
          <w:lang w:val="ru-RU"/>
        </w:rPr>
      </w:pPr>
    </w:p>
    <w:p w:rsidR="004634DC" w:rsidRPr="00706BD6" w:rsidRDefault="004634DC" w:rsidP="00AA713D">
      <w:pPr>
        <w:ind w:firstLine="851"/>
        <w:rPr>
          <w:rFonts w:ascii="Times New Roman" w:hAnsi="Times New Roman" w:cs="Times New Roman"/>
          <w:sz w:val="28"/>
          <w:szCs w:val="28"/>
        </w:rPr>
      </w:pPr>
    </w:p>
    <w:sectPr w:rsidR="004634DC" w:rsidRPr="00706BD6" w:rsidSect="008044DE">
      <w:footerReference w:type="default" r:id="rId10"/>
      <w:pgSz w:w="11906" w:h="16838" w:code="9"/>
      <w:pgMar w:top="1134" w:right="849" w:bottom="993"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894" w:rsidRDefault="00C37894" w:rsidP="001D725E">
      <w:pPr>
        <w:spacing w:after="0" w:line="240" w:lineRule="auto"/>
      </w:pPr>
      <w:r>
        <w:separator/>
      </w:r>
    </w:p>
  </w:endnote>
  <w:endnote w:type="continuationSeparator" w:id="0">
    <w:p w:rsidR="00C37894" w:rsidRDefault="00C37894" w:rsidP="001D7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BB3" w:rsidRDefault="007B6BB3">
    <w:pPr>
      <w:pStyle w:val="a3"/>
      <w:jc w:val="right"/>
    </w:pPr>
  </w:p>
  <w:p w:rsidR="00EA4CF9" w:rsidRPr="00291353" w:rsidRDefault="00EA4CF9" w:rsidP="00120574">
    <w:pPr>
      <w:pStyle w:val="a3"/>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894" w:rsidRDefault="00C37894" w:rsidP="001D725E">
      <w:pPr>
        <w:spacing w:after="0" w:line="240" w:lineRule="auto"/>
      </w:pPr>
      <w:r>
        <w:separator/>
      </w:r>
    </w:p>
  </w:footnote>
  <w:footnote w:type="continuationSeparator" w:id="0">
    <w:p w:rsidR="00C37894" w:rsidRDefault="00C37894" w:rsidP="001D72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0FA7"/>
    <w:multiLevelType w:val="hybridMultilevel"/>
    <w:tmpl w:val="B2B6A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84923"/>
    <w:multiLevelType w:val="hybridMultilevel"/>
    <w:tmpl w:val="F4948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3E0771"/>
    <w:multiLevelType w:val="hybridMultilevel"/>
    <w:tmpl w:val="39CCBECA"/>
    <w:lvl w:ilvl="0" w:tplc="D97638C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118B41C9"/>
    <w:multiLevelType w:val="hybridMultilevel"/>
    <w:tmpl w:val="E5407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B11F81"/>
    <w:multiLevelType w:val="hybridMultilevel"/>
    <w:tmpl w:val="27B25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6D405B"/>
    <w:multiLevelType w:val="hybridMultilevel"/>
    <w:tmpl w:val="59466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B62EFF"/>
    <w:multiLevelType w:val="hybridMultilevel"/>
    <w:tmpl w:val="490CC5DC"/>
    <w:lvl w:ilvl="0" w:tplc="4F3AD7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2210B6"/>
    <w:multiLevelType w:val="hybridMultilevel"/>
    <w:tmpl w:val="B7605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1A22AD"/>
    <w:multiLevelType w:val="multilevel"/>
    <w:tmpl w:val="5E9A8D74"/>
    <w:lvl w:ilvl="0">
      <w:start w:val="1"/>
      <w:numFmt w:val="decimal"/>
      <w:lvlText w:val="%1."/>
      <w:lvlJc w:val="left"/>
      <w:pPr>
        <w:ind w:left="720" w:hanging="360"/>
      </w:pPr>
      <w:rPr>
        <w:rFonts w:cs="Times New Roman" w:hint="default"/>
      </w:rPr>
    </w:lvl>
    <w:lvl w:ilvl="1">
      <w:start w:val="3"/>
      <w:numFmt w:val="decimal"/>
      <w:isLgl/>
      <w:lvlText w:val="%1.%2."/>
      <w:lvlJc w:val="left"/>
      <w:pPr>
        <w:ind w:left="757" w:hanging="360"/>
      </w:pPr>
      <w:rPr>
        <w:rFonts w:cs="Times New Roman" w:hint="default"/>
      </w:rPr>
    </w:lvl>
    <w:lvl w:ilvl="2">
      <w:start w:val="1"/>
      <w:numFmt w:val="decimal"/>
      <w:isLgl/>
      <w:lvlText w:val="%1.%2.%3."/>
      <w:lvlJc w:val="left"/>
      <w:pPr>
        <w:ind w:left="1154" w:hanging="720"/>
      </w:pPr>
      <w:rPr>
        <w:rFonts w:cs="Times New Roman" w:hint="default"/>
      </w:rPr>
    </w:lvl>
    <w:lvl w:ilvl="3">
      <w:start w:val="1"/>
      <w:numFmt w:val="decimal"/>
      <w:isLgl/>
      <w:lvlText w:val="%1.%2.%3.%4."/>
      <w:lvlJc w:val="left"/>
      <w:pPr>
        <w:ind w:left="1191" w:hanging="720"/>
      </w:pPr>
      <w:rPr>
        <w:rFonts w:cs="Times New Roman" w:hint="default"/>
      </w:rPr>
    </w:lvl>
    <w:lvl w:ilvl="4">
      <w:start w:val="1"/>
      <w:numFmt w:val="decimal"/>
      <w:isLgl/>
      <w:lvlText w:val="%1.%2.%3.%4.%5."/>
      <w:lvlJc w:val="left"/>
      <w:pPr>
        <w:ind w:left="1588" w:hanging="1080"/>
      </w:pPr>
      <w:rPr>
        <w:rFonts w:cs="Times New Roman" w:hint="default"/>
      </w:rPr>
    </w:lvl>
    <w:lvl w:ilvl="5">
      <w:start w:val="1"/>
      <w:numFmt w:val="decimal"/>
      <w:isLgl/>
      <w:lvlText w:val="%1.%2.%3.%4.%5.%6."/>
      <w:lvlJc w:val="left"/>
      <w:pPr>
        <w:ind w:left="1625" w:hanging="1080"/>
      </w:pPr>
      <w:rPr>
        <w:rFonts w:cs="Times New Roman" w:hint="default"/>
      </w:rPr>
    </w:lvl>
    <w:lvl w:ilvl="6">
      <w:start w:val="1"/>
      <w:numFmt w:val="decimal"/>
      <w:isLgl/>
      <w:lvlText w:val="%1.%2.%3.%4.%5.%6.%7."/>
      <w:lvlJc w:val="left"/>
      <w:pPr>
        <w:ind w:left="2022" w:hanging="1440"/>
      </w:pPr>
      <w:rPr>
        <w:rFonts w:cs="Times New Roman" w:hint="default"/>
      </w:rPr>
    </w:lvl>
    <w:lvl w:ilvl="7">
      <w:start w:val="1"/>
      <w:numFmt w:val="decimal"/>
      <w:isLgl/>
      <w:lvlText w:val="%1.%2.%3.%4.%5.%6.%7.%8."/>
      <w:lvlJc w:val="left"/>
      <w:pPr>
        <w:ind w:left="2059" w:hanging="1440"/>
      </w:pPr>
      <w:rPr>
        <w:rFonts w:cs="Times New Roman" w:hint="default"/>
      </w:rPr>
    </w:lvl>
    <w:lvl w:ilvl="8">
      <w:start w:val="1"/>
      <w:numFmt w:val="decimal"/>
      <w:isLgl/>
      <w:lvlText w:val="%1.%2.%3.%4.%5.%6.%7.%8.%9."/>
      <w:lvlJc w:val="left"/>
      <w:pPr>
        <w:ind w:left="2456" w:hanging="1800"/>
      </w:pPr>
      <w:rPr>
        <w:rFonts w:cs="Times New Roman" w:hint="default"/>
      </w:rPr>
    </w:lvl>
  </w:abstractNum>
  <w:abstractNum w:abstractNumId="9">
    <w:nsid w:val="288B17FB"/>
    <w:multiLevelType w:val="hybridMultilevel"/>
    <w:tmpl w:val="5510A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EE38F3"/>
    <w:multiLevelType w:val="hybridMultilevel"/>
    <w:tmpl w:val="084EE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F805B5"/>
    <w:multiLevelType w:val="hybridMultilevel"/>
    <w:tmpl w:val="8F948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6F5731"/>
    <w:multiLevelType w:val="hybridMultilevel"/>
    <w:tmpl w:val="B9DCBA62"/>
    <w:lvl w:ilvl="0" w:tplc="29307082">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3A476ADF"/>
    <w:multiLevelType w:val="hybridMultilevel"/>
    <w:tmpl w:val="5B46F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BD5998"/>
    <w:multiLevelType w:val="hybridMultilevel"/>
    <w:tmpl w:val="E6B6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551534"/>
    <w:multiLevelType w:val="hybridMultilevel"/>
    <w:tmpl w:val="3280D1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6D42FB"/>
    <w:multiLevelType w:val="hybridMultilevel"/>
    <w:tmpl w:val="93687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4231BA"/>
    <w:multiLevelType w:val="hybridMultilevel"/>
    <w:tmpl w:val="AD96F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8D5C16"/>
    <w:multiLevelType w:val="hybridMultilevel"/>
    <w:tmpl w:val="F49C9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D030E3"/>
    <w:multiLevelType w:val="hybridMultilevel"/>
    <w:tmpl w:val="F81AC90C"/>
    <w:lvl w:ilvl="0" w:tplc="8EBE85B6">
      <w:start w:val="1"/>
      <w:numFmt w:val="decimal"/>
      <w:lvlText w:val="%1."/>
      <w:lvlJc w:val="left"/>
      <w:pPr>
        <w:ind w:left="1131" w:hanging="705"/>
      </w:pPr>
      <w:rPr>
        <w:rFonts w:hint="default"/>
      </w:rPr>
    </w:lvl>
    <w:lvl w:ilvl="1" w:tplc="6BD8D048">
      <w:start w:val="1"/>
      <w:numFmt w:val="lowerLetter"/>
      <w:lvlText w:val="%2."/>
      <w:lvlJc w:val="left"/>
      <w:pPr>
        <w:ind w:left="1477" w:hanging="360"/>
      </w:pPr>
      <w:rPr>
        <w:rFonts w:hint="default"/>
      </w:r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525711C6"/>
    <w:multiLevelType w:val="hybridMultilevel"/>
    <w:tmpl w:val="C3B24042"/>
    <w:lvl w:ilvl="0" w:tplc="1F382F30">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1">
    <w:nsid w:val="53DD1080"/>
    <w:multiLevelType w:val="hybridMultilevel"/>
    <w:tmpl w:val="6BBEB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B26624"/>
    <w:multiLevelType w:val="hybridMultilevel"/>
    <w:tmpl w:val="258A649E"/>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5DF1211"/>
    <w:multiLevelType w:val="hybridMultilevel"/>
    <w:tmpl w:val="6B1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B1E01"/>
    <w:multiLevelType w:val="hybridMultilevel"/>
    <w:tmpl w:val="28049E58"/>
    <w:lvl w:ilvl="0" w:tplc="E88286AA">
      <w:start w:val="1"/>
      <w:numFmt w:val="decimal"/>
      <w:lvlText w:val="%1."/>
      <w:lvlJc w:val="left"/>
      <w:pPr>
        <w:ind w:left="1102" w:hanging="705"/>
      </w:pPr>
      <w:rPr>
        <w:rFonts w:ascii="Times New Roman" w:eastAsiaTheme="minorHAnsi" w:hAnsi="Times New Roman" w:cs="Times New Roman"/>
      </w:rPr>
    </w:lvl>
    <w:lvl w:ilvl="1" w:tplc="6BD8D048">
      <w:start w:val="1"/>
      <w:numFmt w:val="lowerLetter"/>
      <w:lvlText w:val="%2."/>
      <w:lvlJc w:val="left"/>
      <w:pPr>
        <w:ind w:left="1477" w:hanging="360"/>
      </w:pPr>
      <w:rPr>
        <w:rFonts w:hint="default"/>
      </w:rPr>
    </w:lvl>
    <w:lvl w:ilvl="2" w:tplc="0419001B">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5">
    <w:nsid w:val="6542667F"/>
    <w:multiLevelType w:val="hybridMultilevel"/>
    <w:tmpl w:val="F5FEA7C2"/>
    <w:lvl w:ilvl="0" w:tplc="BE74001E">
      <w:start w:val="1"/>
      <w:numFmt w:val="decimal"/>
      <w:lvlText w:val="%1."/>
      <w:lvlJc w:val="left"/>
      <w:pPr>
        <w:ind w:left="1102" w:hanging="705"/>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6">
    <w:nsid w:val="67100BFE"/>
    <w:multiLevelType w:val="hybridMultilevel"/>
    <w:tmpl w:val="28049E58"/>
    <w:lvl w:ilvl="0" w:tplc="E88286AA">
      <w:start w:val="1"/>
      <w:numFmt w:val="decimal"/>
      <w:lvlText w:val="%1."/>
      <w:lvlJc w:val="left"/>
      <w:pPr>
        <w:ind w:left="1131" w:hanging="705"/>
      </w:pPr>
      <w:rPr>
        <w:rFonts w:ascii="Times New Roman" w:eastAsiaTheme="minorHAnsi" w:hAnsi="Times New Roman" w:cs="Times New Roman"/>
      </w:rPr>
    </w:lvl>
    <w:lvl w:ilvl="1" w:tplc="6BD8D048">
      <w:start w:val="1"/>
      <w:numFmt w:val="lowerLetter"/>
      <w:lvlText w:val="%2."/>
      <w:lvlJc w:val="left"/>
      <w:pPr>
        <w:ind w:left="1506" w:hanging="360"/>
      </w:pPr>
      <w:rPr>
        <w:rFonts w:hint="default"/>
      </w:r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671A1388"/>
    <w:multiLevelType w:val="hybridMultilevel"/>
    <w:tmpl w:val="9E768B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8A487C"/>
    <w:multiLevelType w:val="hybridMultilevel"/>
    <w:tmpl w:val="B074CC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2147FE"/>
    <w:multiLevelType w:val="hybridMultilevel"/>
    <w:tmpl w:val="4ED00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6501BC"/>
    <w:multiLevelType w:val="hybridMultilevel"/>
    <w:tmpl w:val="E9E49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A679C7"/>
    <w:multiLevelType w:val="hybridMultilevel"/>
    <w:tmpl w:val="EA26367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1"/>
  </w:num>
  <w:num w:numId="3">
    <w:abstractNumId w:val="25"/>
  </w:num>
  <w:num w:numId="4">
    <w:abstractNumId w:val="19"/>
  </w:num>
  <w:num w:numId="5">
    <w:abstractNumId w:val="22"/>
  </w:num>
  <w:num w:numId="6">
    <w:abstractNumId w:val="3"/>
  </w:num>
  <w:num w:numId="7">
    <w:abstractNumId w:val="16"/>
  </w:num>
  <w:num w:numId="8">
    <w:abstractNumId w:val="17"/>
  </w:num>
  <w:num w:numId="9">
    <w:abstractNumId w:val="28"/>
  </w:num>
  <w:num w:numId="10">
    <w:abstractNumId w:val="29"/>
  </w:num>
  <w:num w:numId="11">
    <w:abstractNumId w:val="4"/>
  </w:num>
  <w:num w:numId="12">
    <w:abstractNumId w:val="14"/>
  </w:num>
  <w:num w:numId="13">
    <w:abstractNumId w:val="21"/>
  </w:num>
  <w:num w:numId="14">
    <w:abstractNumId w:val="27"/>
  </w:num>
  <w:num w:numId="15">
    <w:abstractNumId w:val="20"/>
  </w:num>
  <w:num w:numId="16">
    <w:abstractNumId w:val="7"/>
  </w:num>
  <w:num w:numId="17">
    <w:abstractNumId w:val="23"/>
  </w:num>
  <w:num w:numId="18">
    <w:abstractNumId w:val="12"/>
  </w:num>
  <w:num w:numId="19">
    <w:abstractNumId w:val="1"/>
  </w:num>
  <w:num w:numId="20">
    <w:abstractNumId w:val="2"/>
  </w:num>
  <w:num w:numId="21">
    <w:abstractNumId w:val="26"/>
  </w:num>
  <w:num w:numId="22">
    <w:abstractNumId w:val="24"/>
  </w:num>
  <w:num w:numId="23">
    <w:abstractNumId w:val="10"/>
  </w:num>
  <w:num w:numId="24">
    <w:abstractNumId w:val="9"/>
  </w:num>
  <w:num w:numId="25">
    <w:abstractNumId w:val="13"/>
  </w:num>
  <w:num w:numId="26">
    <w:abstractNumId w:val="18"/>
  </w:num>
  <w:num w:numId="27">
    <w:abstractNumId w:val="6"/>
  </w:num>
  <w:num w:numId="28">
    <w:abstractNumId w:val="15"/>
  </w:num>
  <w:num w:numId="29">
    <w:abstractNumId w:val="30"/>
  </w:num>
  <w:num w:numId="30">
    <w:abstractNumId w:val="5"/>
  </w:num>
  <w:num w:numId="31">
    <w:abstractNumId w:val="0"/>
  </w:num>
  <w:num w:numId="32">
    <w:abstractNumId w:val="1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634DC"/>
    <w:rsid w:val="000136C6"/>
    <w:rsid w:val="00022017"/>
    <w:rsid w:val="0003727F"/>
    <w:rsid w:val="000765A9"/>
    <w:rsid w:val="000C0319"/>
    <w:rsid w:val="000E0647"/>
    <w:rsid w:val="00120574"/>
    <w:rsid w:val="00132963"/>
    <w:rsid w:val="0015315F"/>
    <w:rsid w:val="00161018"/>
    <w:rsid w:val="001800A4"/>
    <w:rsid w:val="001819A3"/>
    <w:rsid w:val="001828A1"/>
    <w:rsid w:val="001879FF"/>
    <w:rsid w:val="0019566C"/>
    <w:rsid w:val="001B6C09"/>
    <w:rsid w:val="001D296C"/>
    <w:rsid w:val="001D725E"/>
    <w:rsid w:val="001F0DA9"/>
    <w:rsid w:val="001F67E8"/>
    <w:rsid w:val="00230BB5"/>
    <w:rsid w:val="002628D0"/>
    <w:rsid w:val="0027467A"/>
    <w:rsid w:val="002B68C5"/>
    <w:rsid w:val="00323BA8"/>
    <w:rsid w:val="00342609"/>
    <w:rsid w:val="003546ED"/>
    <w:rsid w:val="00363490"/>
    <w:rsid w:val="00366D0E"/>
    <w:rsid w:val="00371D70"/>
    <w:rsid w:val="003C1988"/>
    <w:rsid w:val="003F04D8"/>
    <w:rsid w:val="004634DC"/>
    <w:rsid w:val="004644F4"/>
    <w:rsid w:val="0047681A"/>
    <w:rsid w:val="00492923"/>
    <w:rsid w:val="00520EDC"/>
    <w:rsid w:val="00581D85"/>
    <w:rsid w:val="00625CC6"/>
    <w:rsid w:val="0063577E"/>
    <w:rsid w:val="00655EE1"/>
    <w:rsid w:val="00680971"/>
    <w:rsid w:val="006910E0"/>
    <w:rsid w:val="006E1B27"/>
    <w:rsid w:val="00706BD6"/>
    <w:rsid w:val="007703F6"/>
    <w:rsid w:val="007B6BB3"/>
    <w:rsid w:val="007B723F"/>
    <w:rsid w:val="007E3E38"/>
    <w:rsid w:val="008044DE"/>
    <w:rsid w:val="008128DD"/>
    <w:rsid w:val="0082775C"/>
    <w:rsid w:val="0083457A"/>
    <w:rsid w:val="00847FD7"/>
    <w:rsid w:val="00851C38"/>
    <w:rsid w:val="00877CD4"/>
    <w:rsid w:val="008A2196"/>
    <w:rsid w:val="008A6EF9"/>
    <w:rsid w:val="00934E4E"/>
    <w:rsid w:val="00977FD8"/>
    <w:rsid w:val="00985FC9"/>
    <w:rsid w:val="009C0752"/>
    <w:rsid w:val="00A2549F"/>
    <w:rsid w:val="00A40832"/>
    <w:rsid w:val="00A54887"/>
    <w:rsid w:val="00A833CD"/>
    <w:rsid w:val="00AA2B1A"/>
    <w:rsid w:val="00AA713D"/>
    <w:rsid w:val="00AD6375"/>
    <w:rsid w:val="00AF71D8"/>
    <w:rsid w:val="00B20898"/>
    <w:rsid w:val="00B209C9"/>
    <w:rsid w:val="00B32F7A"/>
    <w:rsid w:val="00BC1059"/>
    <w:rsid w:val="00C00DA6"/>
    <w:rsid w:val="00C02726"/>
    <w:rsid w:val="00C15EC3"/>
    <w:rsid w:val="00C3342D"/>
    <w:rsid w:val="00C37894"/>
    <w:rsid w:val="00C405E3"/>
    <w:rsid w:val="00C51E6D"/>
    <w:rsid w:val="00C94F7E"/>
    <w:rsid w:val="00CB25C5"/>
    <w:rsid w:val="00CF1C38"/>
    <w:rsid w:val="00D44819"/>
    <w:rsid w:val="00D672A2"/>
    <w:rsid w:val="00DD244D"/>
    <w:rsid w:val="00DD6B5A"/>
    <w:rsid w:val="00E007AF"/>
    <w:rsid w:val="00E060C9"/>
    <w:rsid w:val="00E065A1"/>
    <w:rsid w:val="00E20A2B"/>
    <w:rsid w:val="00E77201"/>
    <w:rsid w:val="00EA4CF9"/>
    <w:rsid w:val="00EB3CCD"/>
    <w:rsid w:val="00EC641B"/>
    <w:rsid w:val="00EE7C1C"/>
    <w:rsid w:val="00EF75F9"/>
    <w:rsid w:val="00F13C8E"/>
    <w:rsid w:val="00F356A3"/>
    <w:rsid w:val="00F945C7"/>
    <w:rsid w:val="00FA1BCA"/>
    <w:rsid w:val="00FA7B78"/>
    <w:rsid w:val="00FB0BEB"/>
    <w:rsid w:val="00FC32DA"/>
    <w:rsid w:val="00FE661A"/>
    <w:rsid w:val="00FF1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018"/>
    <w:rPr>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634D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634DC"/>
    <w:rPr>
      <w:lang w:val="ky-KG"/>
    </w:rPr>
  </w:style>
  <w:style w:type="paragraph" w:styleId="a5">
    <w:name w:val="List Paragraph"/>
    <w:basedOn w:val="a"/>
    <w:uiPriority w:val="34"/>
    <w:qFormat/>
    <w:rsid w:val="004634DC"/>
    <w:pPr>
      <w:ind w:left="720"/>
      <w:contextualSpacing/>
    </w:pPr>
    <w:rPr>
      <w:rFonts w:ascii="Calibri" w:eastAsia="Times New Roman" w:hAnsi="Calibri" w:cs="Times New Roman"/>
    </w:rPr>
  </w:style>
  <w:style w:type="paragraph" w:styleId="a6">
    <w:name w:val="Normal (Web)"/>
    <w:basedOn w:val="a"/>
    <w:uiPriority w:val="99"/>
    <w:rsid w:val="004634DC"/>
    <w:pPr>
      <w:spacing w:before="100" w:beforeAutospacing="1" w:after="100" w:afterAutospacing="1" w:line="240" w:lineRule="auto"/>
    </w:pPr>
    <w:rPr>
      <w:rFonts w:ascii="Times New Roman" w:eastAsia="Times New Roman" w:hAnsi="Times New Roman" w:cs="Times New Roman"/>
      <w:sz w:val="24"/>
      <w:szCs w:val="24"/>
      <w:lang w:val="ru-RU" w:eastAsia="ko-KR"/>
    </w:rPr>
  </w:style>
  <w:style w:type="paragraph" w:styleId="a7">
    <w:name w:val="Balloon Text"/>
    <w:basedOn w:val="a"/>
    <w:link w:val="a8"/>
    <w:uiPriority w:val="99"/>
    <w:semiHidden/>
    <w:unhideWhenUsed/>
    <w:rsid w:val="004634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634DC"/>
    <w:rPr>
      <w:rFonts w:ascii="Tahoma" w:hAnsi="Tahoma" w:cs="Tahoma"/>
      <w:sz w:val="16"/>
      <w:szCs w:val="16"/>
      <w:lang w:val="ky-KG"/>
    </w:rPr>
  </w:style>
  <w:style w:type="character" w:styleId="a9">
    <w:name w:val="annotation reference"/>
    <w:basedOn w:val="a0"/>
    <w:uiPriority w:val="99"/>
    <w:semiHidden/>
    <w:unhideWhenUsed/>
    <w:rsid w:val="004634DC"/>
    <w:rPr>
      <w:sz w:val="16"/>
      <w:szCs w:val="16"/>
    </w:rPr>
  </w:style>
  <w:style w:type="paragraph" w:styleId="aa">
    <w:name w:val="annotation text"/>
    <w:basedOn w:val="a"/>
    <w:link w:val="ab"/>
    <w:uiPriority w:val="99"/>
    <w:semiHidden/>
    <w:unhideWhenUsed/>
    <w:rsid w:val="004634DC"/>
    <w:pPr>
      <w:spacing w:line="240" w:lineRule="auto"/>
    </w:pPr>
    <w:rPr>
      <w:sz w:val="20"/>
      <w:szCs w:val="20"/>
    </w:rPr>
  </w:style>
  <w:style w:type="character" w:customStyle="1" w:styleId="ab">
    <w:name w:val="Текст примечания Знак"/>
    <w:basedOn w:val="a0"/>
    <w:link w:val="aa"/>
    <w:uiPriority w:val="99"/>
    <w:semiHidden/>
    <w:rsid w:val="004634DC"/>
    <w:rPr>
      <w:sz w:val="20"/>
      <w:szCs w:val="20"/>
      <w:lang w:val="ky-KG"/>
    </w:rPr>
  </w:style>
  <w:style w:type="paragraph" w:styleId="ac">
    <w:name w:val="annotation subject"/>
    <w:basedOn w:val="aa"/>
    <w:next w:val="aa"/>
    <w:link w:val="ad"/>
    <w:uiPriority w:val="99"/>
    <w:semiHidden/>
    <w:unhideWhenUsed/>
    <w:rsid w:val="004634DC"/>
    <w:rPr>
      <w:b/>
      <w:bCs/>
    </w:rPr>
  </w:style>
  <w:style w:type="character" w:customStyle="1" w:styleId="ad">
    <w:name w:val="Тема примечания Знак"/>
    <w:basedOn w:val="ab"/>
    <w:link w:val="ac"/>
    <w:uiPriority w:val="99"/>
    <w:semiHidden/>
    <w:rsid w:val="004634DC"/>
    <w:rPr>
      <w:b/>
      <w:bCs/>
      <w:sz w:val="20"/>
      <w:szCs w:val="20"/>
      <w:lang w:val="ky-KG"/>
    </w:rPr>
  </w:style>
  <w:style w:type="paragraph" w:styleId="ae">
    <w:name w:val="header"/>
    <w:basedOn w:val="a"/>
    <w:link w:val="af"/>
    <w:uiPriority w:val="99"/>
    <w:semiHidden/>
    <w:unhideWhenUsed/>
    <w:rsid w:val="004634DC"/>
    <w:pPr>
      <w:tabs>
        <w:tab w:val="center" w:pos="4536"/>
        <w:tab w:val="right" w:pos="9072"/>
      </w:tabs>
      <w:spacing w:after="0" w:line="240" w:lineRule="auto"/>
    </w:pPr>
  </w:style>
  <w:style w:type="character" w:customStyle="1" w:styleId="af">
    <w:name w:val="Верхний колонтитул Знак"/>
    <w:basedOn w:val="a0"/>
    <w:link w:val="ae"/>
    <w:uiPriority w:val="99"/>
    <w:semiHidden/>
    <w:rsid w:val="004634DC"/>
    <w:rPr>
      <w:lang w:val="ky-KG"/>
    </w:rPr>
  </w:style>
  <w:style w:type="character" w:styleId="af0">
    <w:name w:val="line number"/>
    <w:basedOn w:val="a0"/>
    <w:uiPriority w:val="99"/>
    <w:semiHidden/>
    <w:unhideWhenUsed/>
    <w:rsid w:val="004634DC"/>
  </w:style>
  <w:style w:type="table" w:styleId="af1">
    <w:name w:val="Table Grid"/>
    <w:basedOn w:val="a1"/>
    <w:uiPriority w:val="39"/>
    <w:rsid w:val="004634DC"/>
    <w:pPr>
      <w:spacing w:after="0" w:line="240" w:lineRule="auto"/>
    </w:pPr>
    <w:rPr>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36831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line.zakon.kz/Document/?link_id=1004141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C4694-5165-4F74-8633-9A3620AC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11970</Words>
  <Characters>68231</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dc:creator>
  <cp:lastModifiedBy>Urmat</cp:lastModifiedBy>
  <cp:revision>6</cp:revision>
  <cp:lastPrinted>2019-12-03T11:23:00Z</cp:lastPrinted>
  <dcterms:created xsi:type="dcterms:W3CDTF">2019-11-28T20:13:00Z</dcterms:created>
  <dcterms:modified xsi:type="dcterms:W3CDTF">2019-12-03T15:10:00Z</dcterms:modified>
</cp:coreProperties>
</file>